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EF21" w14:textId="77777777" w:rsidR="002F3123" w:rsidRPr="0087588F" w:rsidRDefault="002F3123"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1.A</w:t>
      </w:r>
      <w:r w:rsidR="00D850B3" w:rsidRPr="0087588F">
        <w:rPr>
          <w:rFonts w:asciiTheme="minorHAnsi" w:eastAsia="Calibri" w:hAnsiTheme="minorHAnsi" w:cstheme="minorHAnsi"/>
          <w:b/>
          <w:bCs/>
          <w:color w:val="244061" w:themeColor="accent1" w:themeShade="80"/>
          <w:sz w:val="24"/>
          <w:szCs w:val="24"/>
          <w:lang w:val="tr-TR" w:eastAsia="en-US"/>
        </w:rPr>
        <w:t>MAÇ</w:t>
      </w:r>
    </w:p>
    <w:p w14:paraId="7E2E9A8E" w14:textId="5B92B1E8" w:rsidR="002F3123" w:rsidRPr="00500860" w:rsidRDefault="00E9572A" w:rsidP="002A1E17">
      <w:pPr>
        <w:jc w:val="both"/>
        <w:rPr>
          <w:rFonts w:asciiTheme="minorHAnsi" w:eastAsia="Calibri" w:hAnsiTheme="minorHAnsi" w:cstheme="minorHAnsi"/>
          <w:sz w:val="24"/>
          <w:szCs w:val="24"/>
          <w:lang w:val="tr-TR" w:eastAsia="en-US"/>
        </w:rPr>
      </w:pP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Tekstil </w:t>
      </w:r>
      <w:r w:rsidR="002F3123" w:rsidRPr="00500860">
        <w:rPr>
          <w:rFonts w:asciiTheme="minorHAnsi" w:eastAsia="Calibri" w:hAnsiTheme="minorHAnsi" w:cstheme="minorHAnsi"/>
          <w:sz w:val="24"/>
          <w:szCs w:val="24"/>
          <w:lang w:val="tr-TR" w:eastAsia="en-US"/>
        </w:rPr>
        <w:t xml:space="preserve">iş etiği, rüşvet ve yolsuzluğun önlenmesi kapsamındaki yasa ve düzenlemelere, evrensel hukuk kurallarına, etik ve mesleki ilkelere uyum sağlamayı ilke edinmiştir. </w:t>
      </w: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Tekstil </w:t>
      </w:r>
      <w:r w:rsidR="002F3123" w:rsidRPr="00500860">
        <w:rPr>
          <w:rFonts w:asciiTheme="minorHAnsi" w:eastAsia="Calibri" w:hAnsiTheme="minorHAnsi" w:cstheme="minorHAnsi"/>
          <w:sz w:val="24"/>
          <w:szCs w:val="24"/>
          <w:lang w:val="tr-TR" w:eastAsia="en-US"/>
        </w:rPr>
        <w:t xml:space="preserve">bu ilke kapsamında rüşvet ve yolsuzluğa karşı kesinlikle taviz vermeyecektir. Bu sebeple İş Etiği, Rüşvet ve Yolsuzlukla Mücadele Prosedürü oluşturulmuş ve yayınlanmıştır. </w:t>
      </w:r>
    </w:p>
    <w:p w14:paraId="5CEC240F" w14:textId="25BFE8B9" w:rsidR="002F3123" w:rsidRPr="00500860" w:rsidRDefault="00E9572A" w:rsidP="002A1E17">
      <w:pPr>
        <w:jc w:val="both"/>
        <w:rPr>
          <w:rFonts w:asciiTheme="minorHAnsi" w:eastAsia="Calibri" w:hAnsiTheme="minorHAnsi" w:cstheme="minorHAnsi"/>
          <w:sz w:val="24"/>
          <w:szCs w:val="24"/>
          <w:lang w:val="tr-TR" w:eastAsia="en-US"/>
        </w:rPr>
      </w:pP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Tekstil </w:t>
      </w:r>
      <w:r w:rsidR="002F3123" w:rsidRPr="00500860">
        <w:rPr>
          <w:rFonts w:asciiTheme="minorHAnsi" w:eastAsia="Calibri" w:hAnsiTheme="minorHAnsi" w:cstheme="minorHAnsi"/>
          <w:sz w:val="24"/>
          <w:szCs w:val="24"/>
          <w:lang w:val="tr-TR" w:eastAsia="en-US"/>
        </w:rPr>
        <w:t>faaliyetlerini adil, dürüst, yasal ve etik kurallara uygun bir şekilde sürdürmeyi taahhüt etmektedir.</w:t>
      </w:r>
    </w:p>
    <w:p w14:paraId="6A3031A2" w14:textId="77777777" w:rsidR="002F3123" w:rsidRPr="0087588F" w:rsidRDefault="002F3123"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2. K</w:t>
      </w:r>
      <w:r w:rsidR="00D850B3" w:rsidRPr="0087588F">
        <w:rPr>
          <w:rFonts w:asciiTheme="minorHAnsi" w:eastAsia="Calibri" w:hAnsiTheme="minorHAnsi" w:cstheme="minorHAnsi"/>
          <w:b/>
          <w:bCs/>
          <w:color w:val="244061" w:themeColor="accent1" w:themeShade="80"/>
          <w:sz w:val="24"/>
          <w:szCs w:val="24"/>
          <w:lang w:val="tr-TR" w:eastAsia="en-US"/>
        </w:rPr>
        <w:t>APSAM</w:t>
      </w:r>
    </w:p>
    <w:p w14:paraId="17C819CF" w14:textId="7A85CF70" w:rsidR="002F3123" w:rsidRDefault="00E121B2" w:rsidP="002A1E17">
      <w:pPr>
        <w:jc w:val="both"/>
        <w:rPr>
          <w:rFonts w:asciiTheme="minorHAnsi" w:eastAsia="Calibri" w:hAnsiTheme="minorHAnsi" w:cstheme="minorHAnsi"/>
          <w:sz w:val="24"/>
          <w:szCs w:val="24"/>
          <w:lang w:val="tr-TR" w:eastAsia="en-US"/>
        </w:rPr>
      </w:pPr>
      <w:r w:rsidRPr="00500860">
        <w:rPr>
          <w:rFonts w:asciiTheme="minorHAnsi" w:hAnsiTheme="minorHAnsi" w:cstheme="minorHAnsi"/>
          <w:sz w:val="24"/>
          <w:szCs w:val="24"/>
        </w:rPr>
        <w:t xml:space="preserve">Bu </w:t>
      </w:r>
      <w:proofErr w:type="spellStart"/>
      <w:r w:rsidRPr="00500860">
        <w:rPr>
          <w:rFonts w:asciiTheme="minorHAnsi" w:hAnsiTheme="minorHAnsi" w:cstheme="minorHAnsi"/>
          <w:sz w:val="24"/>
          <w:szCs w:val="24"/>
        </w:rPr>
        <w:t>prosedür</w:t>
      </w:r>
      <w:proofErr w:type="spellEnd"/>
      <w:r>
        <w:rPr>
          <w:rFonts w:asciiTheme="minorHAnsi" w:hAnsiTheme="minorHAnsi" w:cstheme="minorHAnsi"/>
          <w:sz w:val="24"/>
          <w:szCs w:val="24"/>
        </w:rPr>
        <w:t xml:space="preserve"> </w:t>
      </w:r>
      <w:proofErr w:type="spellStart"/>
      <w:r w:rsidR="00E9572A" w:rsidRPr="00500860">
        <w:rPr>
          <w:rFonts w:asciiTheme="minorHAnsi" w:hAnsiTheme="minorHAnsi" w:cstheme="minorHAnsi"/>
          <w:sz w:val="24"/>
          <w:szCs w:val="24"/>
        </w:rPr>
        <w:t>Akpolat</w:t>
      </w:r>
      <w:proofErr w:type="spellEnd"/>
      <w:r w:rsidR="00E9572A" w:rsidRPr="00500860">
        <w:rPr>
          <w:rFonts w:asciiTheme="minorHAnsi" w:hAnsiTheme="minorHAnsi" w:cstheme="minorHAnsi"/>
          <w:sz w:val="24"/>
          <w:szCs w:val="24"/>
        </w:rPr>
        <w:t xml:space="preserve"> </w:t>
      </w:r>
      <w:proofErr w:type="spellStart"/>
      <w:r w:rsidR="00E9572A" w:rsidRPr="00500860">
        <w:rPr>
          <w:rFonts w:asciiTheme="minorHAnsi" w:hAnsiTheme="minorHAnsi" w:cstheme="minorHAnsi"/>
          <w:sz w:val="24"/>
          <w:szCs w:val="24"/>
        </w:rPr>
        <w:t>Lojistik</w:t>
      </w:r>
      <w:proofErr w:type="spellEnd"/>
      <w:r w:rsidR="00E9572A" w:rsidRPr="00500860">
        <w:rPr>
          <w:rFonts w:asciiTheme="minorHAnsi" w:hAnsiTheme="minorHAnsi" w:cstheme="minorHAnsi"/>
          <w:sz w:val="24"/>
          <w:szCs w:val="24"/>
        </w:rPr>
        <w:t xml:space="preserve"> Tekstil </w:t>
      </w:r>
      <w:r w:rsidR="002F3123" w:rsidRPr="00500860">
        <w:rPr>
          <w:rFonts w:asciiTheme="minorHAnsi" w:eastAsia="Calibri" w:hAnsiTheme="minorHAnsi" w:cstheme="minorHAnsi"/>
          <w:sz w:val="24"/>
          <w:szCs w:val="24"/>
          <w:lang w:val="tr-TR" w:eastAsia="en-US"/>
        </w:rPr>
        <w:t>tüm</w:t>
      </w:r>
      <w:r w:rsidR="002F3123" w:rsidRPr="00500860">
        <w:rPr>
          <w:rFonts w:asciiTheme="minorHAnsi" w:eastAsia="Calibri" w:hAnsiTheme="minorHAnsi" w:cstheme="minorHAnsi"/>
          <w:b/>
          <w:bCs/>
          <w:sz w:val="24"/>
          <w:szCs w:val="24"/>
          <w:lang w:val="tr-TR" w:eastAsia="en-US"/>
        </w:rPr>
        <w:t xml:space="preserve"> </w:t>
      </w:r>
      <w:r w:rsidR="002F3123" w:rsidRPr="00500860">
        <w:rPr>
          <w:rFonts w:asciiTheme="minorHAnsi" w:eastAsia="Calibri" w:hAnsiTheme="minorHAnsi" w:cstheme="minorHAnsi"/>
          <w:sz w:val="24"/>
          <w:szCs w:val="24"/>
          <w:lang w:val="tr-TR" w:eastAsia="en-US"/>
        </w:rPr>
        <w:t>çalışanlarını,</w:t>
      </w:r>
      <w:r w:rsidR="008D5EB6">
        <w:rPr>
          <w:rFonts w:asciiTheme="minorHAnsi" w:eastAsia="Calibri" w:hAnsiTheme="minorHAnsi" w:cstheme="minorHAnsi"/>
          <w:sz w:val="24"/>
          <w:szCs w:val="24"/>
          <w:lang w:val="tr-TR" w:eastAsia="en-US"/>
        </w:rPr>
        <w:t xml:space="preserve"> m</w:t>
      </w:r>
      <w:r w:rsidR="002F3123" w:rsidRPr="00500860">
        <w:rPr>
          <w:rFonts w:asciiTheme="minorHAnsi" w:eastAsia="Calibri" w:hAnsiTheme="minorHAnsi" w:cstheme="minorHAnsi"/>
          <w:sz w:val="24"/>
          <w:szCs w:val="24"/>
          <w:lang w:val="tr-TR" w:eastAsia="en-US"/>
        </w:rPr>
        <w:t xml:space="preserve">al ve hizmet aldığımız firmaları ve çalışanlarını, tedarikçi, danışmanlar, dış denetçiler de dahil olmak üzere </w:t>
      </w:r>
      <w:proofErr w:type="spellStart"/>
      <w:r w:rsidR="00E9572A" w:rsidRPr="00500860">
        <w:rPr>
          <w:rFonts w:asciiTheme="minorHAnsi" w:hAnsiTheme="minorHAnsi" w:cstheme="minorHAnsi"/>
          <w:sz w:val="24"/>
          <w:szCs w:val="24"/>
        </w:rPr>
        <w:t>Akpolat</w:t>
      </w:r>
      <w:proofErr w:type="spellEnd"/>
      <w:r w:rsidR="00E9572A" w:rsidRPr="00500860">
        <w:rPr>
          <w:rFonts w:asciiTheme="minorHAnsi" w:hAnsiTheme="minorHAnsi" w:cstheme="minorHAnsi"/>
          <w:sz w:val="24"/>
          <w:szCs w:val="24"/>
        </w:rPr>
        <w:t xml:space="preserve"> </w:t>
      </w:r>
      <w:proofErr w:type="spellStart"/>
      <w:r w:rsidR="00E9572A" w:rsidRPr="00500860">
        <w:rPr>
          <w:rFonts w:asciiTheme="minorHAnsi" w:hAnsiTheme="minorHAnsi" w:cstheme="minorHAnsi"/>
          <w:sz w:val="24"/>
          <w:szCs w:val="24"/>
        </w:rPr>
        <w:t>Lojistik</w:t>
      </w:r>
      <w:proofErr w:type="spellEnd"/>
      <w:r w:rsidR="00E9572A" w:rsidRPr="00500860">
        <w:rPr>
          <w:rFonts w:asciiTheme="minorHAnsi" w:hAnsiTheme="minorHAnsi" w:cstheme="minorHAnsi"/>
          <w:sz w:val="24"/>
          <w:szCs w:val="24"/>
        </w:rPr>
        <w:t xml:space="preserve"> Tekstil </w:t>
      </w:r>
      <w:r w:rsidR="002F3123" w:rsidRPr="00500860">
        <w:rPr>
          <w:rFonts w:asciiTheme="minorHAnsi" w:eastAsia="Calibri" w:hAnsiTheme="minorHAnsi" w:cstheme="minorHAnsi"/>
          <w:sz w:val="24"/>
          <w:szCs w:val="24"/>
          <w:lang w:val="tr-TR" w:eastAsia="en-US"/>
        </w:rPr>
        <w:t>adına görev yapan kişi ve kuruluşları kapsamaktadır.</w:t>
      </w:r>
    </w:p>
    <w:p w14:paraId="6B089D1D" w14:textId="77777777" w:rsidR="008D5EB6" w:rsidRPr="0087588F" w:rsidRDefault="008D5EB6"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3. SORUMLULUK</w:t>
      </w:r>
    </w:p>
    <w:p w14:paraId="5D50279F" w14:textId="77777777" w:rsidR="000864A8" w:rsidRDefault="000864A8" w:rsidP="002A1E17">
      <w:pPr>
        <w:jc w:val="both"/>
        <w:rPr>
          <w:rFonts w:asciiTheme="minorHAnsi" w:hAnsiTheme="minorHAnsi" w:cstheme="minorHAnsi"/>
          <w:sz w:val="24"/>
          <w:szCs w:val="24"/>
        </w:rPr>
      </w:pPr>
      <w:proofErr w:type="spellStart"/>
      <w:r w:rsidRPr="000864A8">
        <w:rPr>
          <w:rFonts w:asciiTheme="minorHAnsi" w:hAnsiTheme="minorHAnsi" w:cstheme="minorHAnsi"/>
          <w:sz w:val="24"/>
          <w:szCs w:val="24"/>
        </w:rPr>
        <w:t>Rüşvet</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ve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Yolsuzlukla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Mücadele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Politikası’nın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oluşturulması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uygulanması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ve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güncellenmesinin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sağlanmasından</w:t>
      </w:r>
      <w:proofErr w:type="spellEnd"/>
      <w:r w:rsidRPr="000864A8">
        <w:rPr>
          <w:rFonts w:asciiTheme="minorHAnsi" w:hAnsiTheme="minorHAnsi" w:cstheme="minorHAnsi"/>
          <w:sz w:val="24"/>
          <w:szCs w:val="24"/>
        </w:rPr>
        <w:t xml:space="preserve"> </w:t>
      </w:r>
      <w:proofErr w:type="spellStart"/>
      <w:r>
        <w:rPr>
          <w:rFonts w:asciiTheme="minorHAnsi" w:hAnsiTheme="minorHAnsi" w:cstheme="minorHAnsi"/>
          <w:sz w:val="24"/>
          <w:szCs w:val="24"/>
        </w:rPr>
        <w:t>Sosyal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Uygunluk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Temsilcisi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sorumludur</w:t>
      </w:r>
      <w:proofErr w:type="spellEnd"/>
      <w:r w:rsidRPr="000864A8">
        <w:rPr>
          <w:rFonts w:asciiTheme="minorHAnsi" w:hAnsiTheme="minorHAnsi" w:cstheme="minorHAnsi"/>
          <w:sz w:val="24"/>
          <w:szCs w:val="24"/>
        </w:rPr>
        <w:t xml:space="preserve">.  </w:t>
      </w:r>
    </w:p>
    <w:p w14:paraId="72E8C009" w14:textId="60041D87" w:rsidR="000864A8" w:rsidRDefault="000864A8" w:rsidP="002A1E17">
      <w:pPr>
        <w:jc w:val="both"/>
        <w:rPr>
          <w:rFonts w:asciiTheme="minorHAnsi" w:hAnsiTheme="minorHAnsi" w:cstheme="minorHAnsi"/>
          <w:sz w:val="24"/>
          <w:szCs w:val="24"/>
        </w:rPr>
      </w:pPr>
      <w:r w:rsidRPr="00500860">
        <w:rPr>
          <w:rFonts w:asciiTheme="minorHAnsi" w:hAnsiTheme="minorHAnsi" w:cstheme="minorHAnsi"/>
          <w:sz w:val="24"/>
          <w:szCs w:val="24"/>
        </w:rPr>
        <w:t xml:space="preserve">Bu </w:t>
      </w:r>
      <w:proofErr w:type="spellStart"/>
      <w:r w:rsidRPr="00500860">
        <w:rPr>
          <w:rFonts w:asciiTheme="minorHAnsi" w:hAnsiTheme="minorHAnsi" w:cstheme="minorHAnsi"/>
          <w:sz w:val="24"/>
          <w:szCs w:val="24"/>
        </w:rPr>
        <w:t>prosedürün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uygulanmasından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İşletme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Müdürü</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yükümlüdür</w:t>
      </w:r>
      <w:proofErr w:type="spellEnd"/>
      <w:r w:rsidRPr="00500860">
        <w:rPr>
          <w:rFonts w:asciiTheme="minorHAnsi" w:hAnsiTheme="minorHAnsi" w:cstheme="minorHAnsi"/>
          <w:sz w:val="24"/>
          <w:szCs w:val="24"/>
        </w:rPr>
        <w:t xml:space="preserve">. </w:t>
      </w:r>
    </w:p>
    <w:p w14:paraId="5F6B2E49" w14:textId="2DDB9E2E" w:rsidR="000864A8" w:rsidRDefault="000864A8" w:rsidP="002A1E17">
      <w:pPr>
        <w:jc w:val="both"/>
        <w:rPr>
          <w:rFonts w:asciiTheme="minorHAnsi" w:hAnsiTheme="minorHAnsi" w:cstheme="minorHAnsi"/>
          <w:sz w:val="24"/>
          <w:szCs w:val="24"/>
        </w:rPr>
      </w:pPr>
      <w:proofErr w:type="spellStart"/>
      <w:r>
        <w:rPr>
          <w:rFonts w:asciiTheme="minorHAnsi" w:hAnsiTheme="minorHAnsi" w:cstheme="minorHAnsi"/>
          <w:sz w:val="24"/>
          <w:szCs w:val="24"/>
        </w:rPr>
        <w:t>Firma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çalışanının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bu</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ilkelere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aykırı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hareket</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etmesi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sonucu</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disiplin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cezası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uygulanmaktadır</w:t>
      </w:r>
      <w:proofErr w:type="spellEnd"/>
      <w:r w:rsidRPr="000864A8">
        <w:rPr>
          <w:rFonts w:asciiTheme="minorHAnsi" w:hAnsiTheme="minorHAnsi" w:cstheme="minorHAnsi"/>
          <w:sz w:val="24"/>
          <w:szCs w:val="24"/>
        </w:rPr>
        <w:t xml:space="preserve">. Bu </w:t>
      </w:r>
      <w:proofErr w:type="spellStart"/>
      <w:r w:rsidRPr="000864A8">
        <w:rPr>
          <w:rFonts w:asciiTheme="minorHAnsi" w:hAnsiTheme="minorHAnsi" w:cstheme="minorHAnsi"/>
          <w:sz w:val="24"/>
          <w:szCs w:val="24"/>
        </w:rPr>
        <w:t>gibi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durumları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inceleme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yetkisi</w:t>
      </w:r>
      <w:proofErr w:type="spellEnd"/>
      <w:r>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Disiplin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Kurulu’na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aittir</w:t>
      </w:r>
      <w:proofErr w:type="spellEnd"/>
      <w:r w:rsidRPr="000864A8">
        <w:rPr>
          <w:rFonts w:asciiTheme="minorHAnsi" w:hAnsiTheme="minorHAnsi" w:cstheme="minorHAnsi"/>
          <w:sz w:val="24"/>
          <w:szCs w:val="24"/>
        </w:rPr>
        <w:t xml:space="preserve">.  </w:t>
      </w:r>
    </w:p>
    <w:p w14:paraId="6852961C" w14:textId="6624E491" w:rsidR="000864A8" w:rsidRPr="008D5EB6" w:rsidRDefault="000864A8" w:rsidP="002A1E17">
      <w:pPr>
        <w:jc w:val="both"/>
        <w:rPr>
          <w:rFonts w:asciiTheme="minorHAnsi" w:hAnsiTheme="minorHAnsi" w:cstheme="minorHAnsi"/>
          <w:sz w:val="24"/>
          <w:szCs w:val="24"/>
        </w:rPr>
      </w:pPr>
      <w:proofErr w:type="spellStart"/>
      <w:r>
        <w:rPr>
          <w:rFonts w:asciiTheme="minorHAnsi" w:hAnsiTheme="minorHAnsi" w:cstheme="minorHAnsi"/>
          <w:sz w:val="24"/>
          <w:szCs w:val="24"/>
        </w:rPr>
        <w:t>Firma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çalışanı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rüşvet</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ve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yolsuzluk</w:t>
      </w:r>
      <w:proofErr w:type="spellEnd"/>
      <w:r w:rsidRPr="000864A8">
        <w:rPr>
          <w:rFonts w:asciiTheme="minorHAnsi" w:hAnsiTheme="minorHAnsi" w:cstheme="minorHAnsi"/>
          <w:sz w:val="24"/>
          <w:szCs w:val="24"/>
        </w:rPr>
        <w:t xml:space="preserve"> da </w:t>
      </w:r>
      <w:proofErr w:type="spellStart"/>
      <w:r w:rsidRPr="000864A8">
        <w:rPr>
          <w:rFonts w:asciiTheme="minorHAnsi" w:hAnsiTheme="minorHAnsi" w:cstheme="minorHAnsi"/>
          <w:sz w:val="24"/>
          <w:szCs w:val="24"/>
        </w:rPr>
        <w:t>dahil</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olmak</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üzere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şüpheli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gördüğü</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veya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tereddüt</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ettiği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durumları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tüm</w:t>
      </w:r>
      <w:proofErr w:type="spellEnd"/>
      <w:r w:rsidRPr="000864A8">
        <w:rPr>
          <w:rFonts w:asciiTheme="minorHAnsi" w:hAnsiTheme="minorHAnsi" w:cstheme="minorHAnsi"/>
          <w:sz w:val="24"/>
          <w:szCs w:val="24"/>
        </w:rPr>
        <w:t xml:space="preserve"> </w:t>
      </w:r>
      <w:proofErr w:type="spellStart"/>
      <w:r>
        <w:rPr>
          <w:rFonts w:asciiTheme="minorHAnsi" w:hAnsiTheme="minorHAnsi" w:cstheme="minorHAnsi"/>
          <w:sz w:val="24"/>
          <w:szCs w:val="24"/>
        </w:rPr>
        <w:t>firma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çalışanlarının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erişimine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açık</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olan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şikayet</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bildirim</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formu</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ile</w:t>
      </w:r>
      <w:proofErr w:type="spellEnd"/>
      <w:r w:rsidRPr="000864A8">
        <w:rPr>
          <w:rFonts w:asciiTheme="minorHAnsi" w:hAnsiTheme="minorHAnsi" w:cstheme="minorHAnsi"/>
          <w:sz w:val="24"/>
          <w:szCs w:val="24"/>
        </w:rPr>
        <w:t xml:space="preserve"> </w:t>
      </w:r>
      <w:proofErr w:type="spellStart"/>
      <w:r>
        <w:rPr>
          <w:rFonts w:asciiTheme="minorHAnsi" w:hAnsiTheme="minorHAnsi" w:cstheme="minorHAnsi"/>
          <w:sz w:val="24"/>
          <w:szCs w:val="24"/>
        </w:rPr>
        <w:t>iletmelidir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Firma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çalışanı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tarafından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oluşturulan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bu</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formlar</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doğrudan</w:t>
      </w:r>
      <w:proofErr w:type="spellEnd"/>
      <w:r w:rsidRPr="000864A8">
        <w:rPr>
          <w:rFonts w:asciiTheme="minorHAnsi" w:hAnsiTheme="minorHAnsi" w:cstheme="minorHAnsi"/>
          <w:sz w:val="24"/>
          <w:szCs w:val="24"/>
        </w:rPr>
        <w:t xml:space="preserve"> </w:t>
      </w:r>
      <w:proofErr w:type="spellStart"/>
      <w:r>
        <w:rPr>
          <w:rFonts w:asciiTheme="minorHAnsi" w:hAnsiTheme="minorHAnsi" w:cstheme="minorHAnsi"/>
          <w:sz w:val="24"/>
          <w:szCs w:val="24"/>
        </w:rPr>
        <w:t>Disiplin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Kurulu</w:t>
      </w:r>
      <w:r w:rsidR="00804181">
        <w:rPr>
          <w:rFonts w:asciiTheme="minorHAnsi" w:hAnsiTheme="minorHAnsi" w:cstheme="minorHAnsi"/>
          <w:sz w:val="24"/>
          <w:szCs w:val="24"/>
        </w:rPr>
        <w:t>’</w:t>
      </w:r>
      <w:r>
        <w:rPr>
          <w:rFonts w:asciiTheme="minorHAnsi" w:hAnsiTheme="minorHAnsi" w:cstheme="minorHAnsi"/>
          <w:sz w:val="24"/>
          <w:szCs w:val="24"/>
        </w:rPr>
        <w:t>na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iletilmekte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olup</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bildirilen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durumun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içeriği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ve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mahiyetine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göre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soruşturma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inceleme</w:t>
      </w:r>
      <w:proofErr w:type="spellEnd"/>
      <w:r w:rsidRPr="000864A8">
        <w:rPr>
          <w:rFonts w:asciiTheme="minorHAnsi" w:hAnsiTheme="minorHAnsi" w:cstheme="minorHAnsi"/>
          <w:sz w:val="24"/>
          <w:szCs w:val="24"/>
        </w:rPr>
        <w:t xml:space="preserve"> vb. </w:t>
      </w:r>
      <w:proofErr w:type="spellStart"/>
      <w:r w:rsidRPr="000864A8">
        <w:rPr>
          <w:rFonts w:asciiTheme="minorHAnsi" w:hAnsiTheme="minorHAnsi" w:cstheme="minorHAnsi"/>
          <w:sz w:val="24"/>
          <w:szCs w:val="24"/>
        </w:rPr>
        <w:t>konusu</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olması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durumunda</w:t>
      </w:r>
      <w:proofErr w:type="spellEnd"/>
      <w:r w:rsidRPr="000864A8">
        <w:rPr>
          <w:rFonts w:asciiTheme="minorHAnsi" w:hAnsiTheme="minorHAnsi" w:cstheme="minorHAnsi"/>
          <w:sz w:val="24"/>
          <w:szCs w:val="24"/>
        </w:rPr>
        <w:t xml:space="preserve"> </w:t>
      </w:r>
      <w:proofErr w:type="spellStart"/>
      <w:r>
        <w:rPr>
          <w:rFonts w:asciiTheme="minorHAnsi" w:hAnsiTheme="minorHAnsi" w:cstheme="minorHAnsi"/>
          <w:sz w:val="24"/>
          <w:szCs w:val="24"/>
        </w:rPr>
        <w:t>Disiplin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Kurulu</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operasyonel</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hata</w:t>
      </w:r>
      <w:proofErr w:type="spellEnd"/>
      <w:r w:rsidRPr="000864A8">
        <w:rPr>
          <w:rFonts w:asciiTheme="minorHAnsi" w:hAnsiTheme="minorHAnsi" w:cstheme="minorHAnsi"/>
          <w:sz w:val="24"/>
          <w:szCs w:val="24"/>
        </w:rPr>
        <w:t xml:space="preserve">, risk vb. </w:t>
      </w:r>
      <w:proofErr w:type="spellStart"/>
      <w:r w:rsidRPr="000864A8">
        <w:rPr>
          <w:rFonts w:asciiTheme="minorHAnsi" w:hAnsiTheme="minorHAnsi" w:cstheme="minorHAnsi"/>
          <w:sz w:val="24"/>
          <w:szCs w:val="24"/>
        </w:rPr>
        <w:t>bildirimi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olması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durumunda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ise</w:t>
      </w:r>
      <w:proofErr w:type="spellEnd"/>
      <w:r w:rsidRPr="000864A8">
        <w:rPr>
          <w:rFonts w:asciiTheme="minorHAnsi" w:hAnsiTheme="minorHAnsi" w:cstheme="minorHAnsi"/>
          <w:sz w:val="24"/>
          <w:szCs w:val="24"/>
        </w:rPr>
        <w:t xml:space="preserve"> </w:t>
      </w:r>
      <w:proofErr w:type="spellStart"/>
      <w:r>
        <w:rPr>
          <w:rFonts w:asciiTheme="minorHAnsi" w:hAnsiTheme="minorHAnsi" w:cstheme="minorHAnsi"/>
          <w:sz w:val="24"/>
          <w:szCs w:val="24"/>
        </w:rPr>
        <w:t>İşletme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Müdürü</w:t>
      </w:r>
      <w:r w:rsidRPr="000864A8">
        <w:rPr>
          <w:rFonts w:asciiTheme="minorHAnsi" w:hAnsiTheme="minorHAnsi" w:cstheme="minorHAnsi"/>
          <w:sz w:val="24"/>
          <w:szCs w:val="24"/>
        </w:rPr>
        <w:t>’nce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sahiplenilir</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ve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yürütülür</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İletilen</w:t>
      </w:r>
      <w:proofErr w:type="spellEnd"/>
      <w:r w:rsidRPr="000864A8">
        <w:rPr>
          <w:rFonts w:asciiTheme="minorHAnsi" w:hAnsiTheme="minorHAnsi" w:cstheme="minorHAnsi"/>
          <w:sz w:val="24"/>
          <w:szCs w:val="24"/>
        </w:rPr>
        <w:t xml:space="preserve"> durum, </w:t>
      </w:r>
      <w:proofErr w:type="spellStart"/>
      <w:r w:rsidRPr="000864A8">
        <w:rPr>
          <w:rFonts w:asciiTheme="minorHAnsi" w:hAnsiTheme="minorHAnsi" w:cstheme="minorHAnsi"/>
          <w:sz w:val="24"/>
          <w:szCs w:val="24"/>
        </w:rPr>
        <w:t>bildirim</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yapan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çalışanın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ve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bildirimin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içeriğinin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gizli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tutulması</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esas</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alınarak</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ilgili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bölümce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incelenir</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İnceleme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sonunda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gerekli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görülürse</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bildirim</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yapan</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çalışana</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geri</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bildirim</w:t>
      </w:r>
      <w:proofErr w:type="spellEnd"/>
      <w:r w:rsidRPr="000864A8">
        <w:rPr>
          <w:rFonts w:asciiTheme="minorHAnsi" w:hAnsiTheme="minorHAnsi" w:cstheme="minorHAnsi"/>
          <w:sz w:val="24"/>
          <w:szCs w:val="24"/>
        </w:rPr>
        <w:t xml:space="preserve"> </w:t>
      </w:r>
      <w:proofErr w:type="spellStart"/>
      <w:r w:rsidRPr="000864A8">
        <w:rPr>
          <w:rFonts w:asciiTheme="minorHAnsi" w:hAnsiTheme="minorHAnsi" w:cstheme="minorHAnsi"/>
          <w:sz w:val="24"/>
          <w:szCs w:val="24"/>
        </w:rPr>
        <w:t>sağlanır</w:t>
      </w:r>
      <w:proofErr w:type="spellEnd"/>
      <w:r w:rsidRPr="000864A8">
        <w:rPr>
          <w:rFonts w:asciiTheme="minorHAnsi" w:hAnsiTheme="minorHAnsi" w:cstheme="minorHAnsi"/>
          <w:sz w:val="24"/>
          <w:szCs w:val="24"/>
        </w:rPr>
        <w:t>.</w:t>
      </w:r>
    </w:p>
    <w:p w14:paraId="72127D1C" w14:textId="0AC556D2" w:rsidR="008D5EB6" w:rsidRPr="0087588F" w:rsidRDefault="008D5EB6"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 xml:space="preserve">4. TANIMLAR </w:t>
      </w:r>
    </w:p>
    <w:p w14:paraId="1DE27E13" w14:textId="77777777" w:rsidR="008D5EB6" w:rsidRDefault="008D5EB6" w:rsidP="002A1E17">
      <w:pPr>
        <w:jc w:val="both"/>
        <w:rPr>
          <w:rFonts w:asciiTheme="minorHAnsi" w:eastAsia="Calibri" w:hAnsiTheme="minorHAnsi" w:cstheme="minorHAnsi"/>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Rüşvet;</w:t>
      </w:r>
      <w:r w:rsidRPr="008D5EB6">
        <w:rPr>
          <w:rFonts w:asciiTheme="minorHAnsi" w:eastAsia="Calibri" w:hAnsiTheme="minorHAnsi" w:cstheme="minorHAnsi"/>
          <w:sz w:val="24"/>
          <w:szCs w:val="24"/>
          <w:lang w:val="tr-TR" w:eastAsia="en-US"/>
        </w:rPr>
        <w:t xml:space="preserve"> bir kişinin, üçüncü bir kişiyle vardığı anlaşma çerçevesinde, bir işi yapması, yapmaması, hızlandırması, yavaşlatması gibi yollarla görevinin gereklerine aykırı hareket etmesi ve belirli bir çıkar sağlamasıdır.</w:t>
      </w:r>
    </w:p>
    <w:p w14:paraId="7F48E6FB" w14:textId="4FA06E09" w:rsidR="008D5EB6" w:rsidRPr="00500860" w:rsidRDefault="008D5EB6" w:rsidP="002A1E17">
      <w:pPr>
        <w:jc w:val="both"/>
        <w:rPr>
          <w:rFonts w:asciiTheme="minorHAnsi" w:eastAsia="Calibri" w:hAnsiTheme="minorHAnsi" w:cstheme="minorHAnsi"/>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Yolsuzluk ise;</w:t>
      </w:r>
      <w:r w:rsidRPr="0087588F">
        <w:rPr>
          <w:rFonts w:asciiTheme="minorHAnsi" w:eastAsia="Calibri" w:hAnsiTheme="minorHAnsi" w:cstheme="minorHAnsi"/>
          <w:color w:val="244061" w:themeColor="accent1" w:themeShade="80"/>
          <w:sz w:val="24"/>
          <w:szCs w:val="24"/>
          <w:lang w:val="tr-TR" w:eastAsia="en-US"/>
        </w:rPr>
        <w:t xml:space="preserve"> </w:t>
      </w:r>
      <w:r w:rsidRPr="008D5EB6">
        <w:rPr>
          <w:rFonts w:asciiTheme="minorHAnsi" w:eastAsia="Calibri" w:hAnsiTheme="minorHAnsi" w:cstheme="minorHAnsi"/>
          <w:sz w:val="24"/>
          <w:szCs w:val="24"/>
          <w:lang w:val="tr-TR" w:eastAsia="en-US"/>
        </w:rPr>
        <w:t>doğrudan doğruya ya da dolaylı yollardan rüşvet ve yasadışı bir menfaat temin eden kişinin yürüttüğü görevlerin veya gerekli davranışların yasalara uygun bir şekilde yerine getirilmesinde sapmalara yol açan rüşvet veya başka her türlü yasadışı menfaatin talep ve teklif edilmesi, verilmesi ya da kabul edilmesidir.</w:t>
      </w:r>
    </w:p>
    <w:p w14:paraId="6E05F15C" w14:textId="13C6DF89" w:rsidR="00BE4EBC" w:rsidRPr="0087588F" w:rsidRDefault="008D5EB6"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 xml:space="preserve">. </w:t>
      </w:r>
      <w:r w:rsidR="007F2EF9" w:rsidRPr="0087588F">
        <w:rPr>
          <w:rFonts w:asciiTheme="minorHAnsi" w:eastAsia="Calibri" w:hAnsiTheme="minorHAnsi" w:cstheme="minorHAnsi"/>
          <w:b/>
          <w:bCs/>
          <w:color w:val="244061" w:themeColor="accent1" w:themeShade="80"/>
          <w:sz w:val="24"/>
          <w:szCs w:val="24"/>
          <w:lang w:val="tr-TR" w:eastAsia="en-US"/>
        </w:rPr>
        <w:t>UYGULAMA</w:t>
      </w:r>
      <w:r w:rsidR="002F3123" w:rsidRPr="0087588F">
        <w:rPr>
          <w:rFonts w:asciiTheme="minorHAnsi" w:eastAsia="Calibri" w:hAnsiTheme="minorHAnsi" w:cstheme="minorHAnsi"/>
          <w:b/>
          <w:bCs/>
          <w:color w:val="244061" w:themeColor="accent1" w:themeShade="80"/>
          <w:sz w:val="24"/>
          <w:szCs w:val="24"/>
          <w:lang w:val="tr-TR" w:eastAsia="en-US"/>
        </w:rPr>
        <w:t xml:space="preserve"> </w:t>
      </w:r>
    </w:p>
    <w:p w14:paraId="75094829" w14:textId="6724E5A4" w:rsidR="002F3123" w:rsidRPr="0087588F" w:rsidRDefault="008D5EB6"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.1.</w:t>
      </w:r>
      <w:r w:rsidR="00562EBD" w:rsidRPr="0087588F">
        <w:rPr>
          <w:rFonts w:asciiTheme="minorHAnsi" w:eastAsia="Calibri" w:hAnsiTheme="minorHAnsi" w:cstheme="minorHAnsi"/>
          <w:b/>
          <w:bCs/>
          <w:color w:val="244061" w:themeColor="accent1" w:themeShade="80"/>
          <w:sz w:val="24"/>
          <w:szCs w:val="24"/>
          <w:lang w:val="tr-TR" w:eastAsia="en-US"/>
        </w:rPr>
        <w:t xml:space="preserve"> Dürüstlük</w:t>
      </w:r>
    </w:p>
    <w:p w14:paraId="002242E9" w14:textId="48D400BD" w:rsidR="002F3123" w:rsidRPr="00500860" w:rsidRDefault="009F747E" w:rsidP="002A1E17">
      <w:pPr>
        <w:jc w:val="both"/>
        <w:rPr>
          <w:rFonts w:asciiTheme="minorHAnsi" w:eastAsia="Calibri" w:hAnsiTheme="minorHAnsi" w:cstheme="minorHAnsi"/>
          <w:sz w:val="24"/>
          <w:szCs w:val="24"/>
          <w:lang w:val="tr-TR" w:eastAsia="en-US"/>
        </w:rPr>
      </w:pPr>
      <w:proofErr w:type="spellStart"/>
      <w:r>
        <w:rPr>
          <w:rFonts w:asciiTheme="minorHAnsi" w:hAnsiTheme="minorHAnsi" w:cstheme="minorHAnsi"/>
          <w:sz w:val="24"/>
          <w:szCs w:val="24"/>
        </w:rPr>
        <w:t>Akpolat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Lojistik</w:t>
      </w:r>
      <w:proofErr w:type="spellEnd"/>
      <w:r>
        <w:rPr>
          <w:rFonts w:asciiTheme="minorHAnsi" w:hAnsiTheme="minorHAnsi" w:cstheme="minorHAnsi"/>
          <w:sz w:val="24"/>
          <w:szCs w:val="24"/>
        </w:rPr>
        <w:t xml:space="preserve"> Tekstil</w:t>
      </w:r>
      <w:r w:rsidR="00E9572A" w:rsidRPr="00500860">
        <w:rPr>
          <w:rFonts w:asciiTheme="minorHAnsi" w:hAnsiTheme="minorHAnsi" w:cstheme="minorHAnsi"/>
          <w:sz w:val="24"/>
          <w:szCs w:val="24"/>
        </w:rPr>
        <w:t xml:space="preserve"> </w:t>
      </w:r>
      <w:r w:rsidR="002F3123" w:rsidRPr="00500860">
        <w:rPr>
          <w:rFonts w:asciiTheme="minorHAnsi" w:eastAsia="Calibri" w:hAnsiTheme="minorHAnsi" w:cstheme="minorHAnsi"/>
          <w:sz w:val="24"/>
          <w:szCs w:val="24"/>
          <w:lang w:val="tr-TR" w:eastAsia="en-US"/>
        </w:rPr>
        <w:t xml:space="preserve">tüm faaliyetlerini dürüstlük ilkesine bağlı olarak yürütür. Çalışanları, müşterileri, tedarikçileri ve tüm paydaşlarla olan ilişkilerinde </w:t>
      </w:r>
      <w:r w:rsidR="002F3123" w:rsidRPr="00500860">
        <w:rPr>
          <w:rFonts w:asciiTheme="minorHAnsi" w:eastAsia="Calibri" w:hAnsiTheme="minorHAnsi" w:cstheme="minorHAnsi"/>
          <w:iCs/>
          <w:sz w:val="24"/>
          <w:szCs w:val="24"/>
          <w:lang w:val="tr-TR" w:eastAsia="en-US"/>
        </w:rPr>
        <w:t xml:space="preserve">doğruluk </w:t>
      </w:r>
      <w:r w:rsidR="002F3123" w:rsidRPr="00500860">
        <w:rPr>
          <w:rFonts w:asciiTheme="minorHAnsi" w:eastAsia="Calibri" w:hAnsiTheme="minorHAnsi" w:cstheme="minorHAnsi"/>
          <w:sz w:val="24"/>
          <w:szCs w:val="24"/>
          <w:lang w:val="tr-TR" w:eastAsia="en-US"/>
        </w:rPr>
        <w:t xml:space="preserve">ve </w:t>
      </w:r>
      <w:r w:rsidR="002F3123" w:rsidRPr="00500860">
        <w:rPr>
          <w:rFonts w:asciiTheme="minorHAnsi" w:eastAsia="Calibri" w:hAnsiTheme="minorHAnsi" w:cstheme="minorHAnsi"/>
          <w:iCs/>
          <w:sz w:val="24"/>
          <w:szCs w:val="24"/>
          <w:lang w:val="tr-TR" w:eastAsia="en-US"/>
        </w:rPr>
        <w:t>dürüstlükle</w:t>
      </w:r>
      <w:r w:rsidR="002F3123" w:rsidRPr="00500860">
        <w:rPr>
          <w:rFonts w:asciiTheme="minorHAnsi" w:eastAsia="Calibri" w:hAnsiTheme="minorHAnsi" w:cstheme="minorHAnsi"/>
          <w:b/>
          <w:bCs/>
          <w:i/>
          <w:iCs/>
          <w:sz w:val="24"/>
          <w:szCs w:val="24"/>
          <w:lang w:val="tr-TR" w:eastAsia="en-US"/>
        </w:rPr>
        <w:t xml:space="preserve"> </w:t>
      </w:r>
      <w:r w:rsidR="002F3123" w:rsidRPr="00500860">
        <w:rPr>
          <w:rFonts w:asciiTheme="minorHAnsi" w:eastAsia="Calibri" w:hAnsiTheme="minorHAnsi" w:cstheme="minorHAnsi"/>
          <w:sz w:val="24"/>
          <w:szCs w:val="24"/>
          <w:lang w:val="tr-TR" w:eastAsia="en-US"/>
        </w:rPr>
        <w:t>hareket eder.</w:t>
      </w:r>
    </w:p>
    <w:p w14:paraId="3D6D9B6B" w14:textId="52D780C7" w:rsidR="00BE4EBC" w:rsidRPr="0087588F" w:rsidRDefault="008D5EB6"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 xml:space="preserve">2. </w:t>
      </w:r>
      <w:r w:rsidR="00562EBD" w:rsidRPr="0087588F">
        <w:rPr>
          <w:rFonts w:asciiTheme="minorHAnsi" w:eastAsia="Calibri" w:hAnsiTheme="minorHAnsi" w:cstheme="minorHAnsi"/>
          <w:b/>
          <w:bCs/>
          <w:color w:val="244061" w:themeColor="accent1" w:themeShade="80"/>
          <w:sz w:val="24"/>
          <w:szCs w:val="24"/>
          <w:lang w:val="tr-TR" w:eastAsia="en-US"/>
        </w:rPr>
        <w:t>Şeffaflık</w:t>
      </w:r>
    </w:p>
    <w:p w14:paraId="30F0293F" w14:textId="47E8BDFB" w:rsidR="002F3123" w:rsidRPr="00500860" w:rsidRDefault="009F747E" w:rsidP="002A1E17">
      <w:pPr>
        <w:jc w:val="both"/>
        <w:rPr>
          <w:rFonts w:asciiTheme="minorHAnsi" w:eastAsia="Calibri" w:hAnsiTheme="minorHAnsi" w:cstheme="minorHAnsi"/>
          <w:b/>
          <w:bCs/>
          <w:sz w:val="24"/>
          <w:szCs w:val="24"/>
          <w:lang w:val="tr-TR" w:eastAsia="en-US"/>
        </w:rPr>
      </w:pPr>
      <w:proofErr w:type="spellStart"/>
      <w:r>
        <w:rPr>
          <w:rFonts w:asciiTheme="minorHAnsi" w:hAnsiTheme="minorHAnsi" w:cstheme="minorHAnsi"/>
          <w:sz w:val="24"/>
          <w:szCs w:val="24"/>
        </w:rPr>
        <w:t>Akpolat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Lojistik</w:t>
      </w:r>
      <w:proofErr w:type="spellEnd"/>
      <w:r>
        <w:rPr>
          <w:rFonts w:asciiTheme="minorHAnsi" w:hAnsiTheme="minorHAnsi" w:cstheme="minorHAnsi"/>
          <w:sz w:val="24"/>
          <w:szCs w:val="24"/>
        </w:rPr>
        <w:t xml:space="preserve"> Tekstil</w:t>
      </w:r>
      <w:r w:rsidR="00E9572A" w:rsidRPr="00500860">
        <w:rPr>
          <w:rFonts w:asciiTheme="minorHAnsi" w:hAnsiTheme="minorHAnsi" w:cstheme="minorHAnsi"/>
          <w:sz w:val="24"/>
          <w:szCs w:val="24"/>
        </w:rPr>
        <w:t xml:space="preserve"> </w:t>
      </w:r>
      <w:r w:rsidR="002F3123" w:rsidRPr="00500860">
        <w:rPr>
          <w:rFonts w:asciiTheme="minorHAnsi" w:eastAsia="Calibri" w:hAnsiTheme="minorHAnsi" w:cstheme="minorHAnsi"/>
          <w:sz w:val="24"/>
          <w:szCs w:val="24"/>
          <w:lang w:val="tr-TR" w:eastAsia="en-US"/>
        </w:rPr>
        <w:t xml:space="preserve">çalışanları, müşterileri, tedarikçileri ve tüm paydaşları ile olan ilişkilerinde </w:t>
      </w:r>
      <w:r w:rsidR="002F3123" w:rsidRPr="00500860">
        <w:rPr>
          <w:rFonts w:asciiTheme="minorHAnsi" w:eastAsia="Calibri" w:hAnsiTheme="minorHAnsi" w:cstheme="minorHAnsi"/>
          <w:iCs/>
          <w:sz w:val="24"/>
          <w:szCs w:val="24"/>
          <w:lang w:val="tr-TR" w:eastAsia="en-US"/>
        </w:rPr>
        <w:t xml:space="preserve">şeffaf </w:t>
      </w:r>
      <w:r w:rsidR="002F3123" w:rsidRPr="00500860">
        <w:rPr>
          <w:rFonts w:asciiTheme="minorHAnsi" w:eastAsia="Calibri" w:hAnsiTheme="minorHAnsi" w:cstheme="minorHAnsi"/>
          <w:sz w:val="24"/>
          <w:szCs w:val="24"/>
          <w:lang w:val="tr-TR" w:eastAsia="en-US"/>
        </w:rPr>
        <w:t xml:space="preserve">ve </w:t>
      </w:r>
      <w:r w:rsidR="002F3123" w:rsidRPr="00500860">
        <w:rPr>
          <w:rFonts w:asciiTheme="minorHAnsi" w:eastAsia="Calibri" w:hAnsiTheme="minorHAnsi" w:cstheme="minorHAnsi"/>
          <w:iCs/>
          <w:sz w:val="24"/>
          <w:szCs w:val="24"/>
          <w:lang w:val="tr-TR" w:eastAsia="en-US"/>
        </w:rPr>
        <w:t>açıktır</w:t>
      </w:r>
      <w:r w:rsidR="002F3123" w:rsidRPr="00500860">
        <w:rPr>
          <w:rFonts w:asciiTheme="minorHAnsi" w:eastAsia="Calibri" w:hAnsiTheme="minorHAnsi" w:cstheme="minorHAnsi"/>
          <w:sz w:val="24"/>
          <w:szCs w:val="24"/>
          <w:lang w:val="tr-TR" w:eastAsia="en-US"/>
        </w:rPr>
        <w:t>. Tüm faaliyetlerinde anlaşılır ve doğru bilgiyi zamanında ve eksiksiz olarak temin eder.</w:t>
      </w:r>
    </w:p>
    <w:p w14:paraId="086B21CB" w14:textId="7B8E4E90" w:rsidR="002F3123" w:rsidRPr="0087588F" w:rsidRDefault="000864A8"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 xml:space="preserve">.3. </w:t>
      </w:r>
      <w:r w:rsidR="00562EBD" w:rsidRPr="0087588F">
        <w:rPr>
          <w:rFonts w:asciiTheme="minorHAnsi" w:eastAsia="Calibri" w:hAnsiTheme="minorHAnsi" w:cstheme="minorHAnsi"/>
          <w:b/>
          <w:bCs/>
          <w:color w:val="244061" w:themeColor="accent1" w:themeShade="80"/>
          <w:sz w:val="24"/>
          <w:szCs w:val="24"/>
          <w:lang w:val="tr-TR" w:eastAsia="en-US"/>
        </w:rPr>
        <w:t>Tarafsızlık</w:t>
      </w:r>
    </w:p>
    <w:p w14:paraId="10FC1C4D" w14:textId="6CAC0C86" w:rsidR="002F3123" w:rsidRPr="00500860" w:rsidRDefault="002F3123" w:rsidP="002A1E17">
      <w:pPr>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lastRenderedPageBreak/>
        <w:t>Din, dil, ırk, cinsiyet, sağlık durumu, medeni durum,</w:t>
      </w:r>
      <w:r w:rsidR="00B973FB" w:rsidRPr="00500860">
        <w:rPr>
          <w:rFonts w:asciiTheme="minorHAnsi" w:eastAsia="Calibri" w:hAnsiTheme="minorHAnsi" w:cstheme="minorHAnsi"/>
          <w:sz w:val="24"/>
          <w:szCs w:val="24"/>
          <w:lang w:val="tr-TR" w:eastAsia="en-US"/>
        </w:rPr>
        <w:t xml:space="preserve"> sosyal köken, ulusal köken, </w:t>
      </w:r>
      <w:r w:rsidRPr="00500860">
        <w:rPr>
          <w:rFonts w:asciiTheme="minorHAnsi" w:eastAsia="Calibri" w:hAnsiTheme="minorHAnsi" w:cstheme="minorHAnsi"/>
          <w:sz w:val="24"/>
          <w:szCs w:val="24"/>
          <w:lang w:val="tr-TR" w:eastAsia="en-US"/>
        </w:rPr>
        <w:t xml:space="preserve">siyasi görüş gibi nedenlerle çalışanlar, müşteriler, tedarikçiler ve diğer paydaşlar arasında herhangi bir ayrım yapılmaz. Tüm Şirketimiz çalışanları herkese </w:t>
      </w:r>
      <w:r w:rsidRPr="00500860">
        <w:rPr>
          <w:rFonts w:asciiTheme="minorHAnsi" w:eastAsia="Calibri" w:hAnsiTheme="minorHAnsi" w:cstheme="minorHAnsi"/>
          <w:iCs/>
          <w:sz w:val="24"/>
          <w:szCs w:val="24"/>
          <w:lang w:val="tr-TR" w:eastAsia="en-US"/>
        </w:rPr>
        <w:t xml:space="preserve">adil </w:t>
      </w:r>
      <w:r w:rsidRPr="00500860">
        <w:rPr>
          <w:rFonts w:asciiTheme="minorHAnsi" w:eastAsia="Calibri" w:hAnsiTheme="minorHAnsi" w:cstheme="minorHAnsi"/>
          <w:sz w:val="24"/>
          <w:szCs w:val="24"/>
          <w:lang w:val="tr-TR" w:eastAsia="en-US"/>
        </w:rPr>
        <w:t xml:space="preserve">ve </w:t>
      </w:r>
      <w:r w:rsidRPr="00500860">
        <w:rPr>
          <w:rFonts w:asciiTheme="minorHAnsi" w:eastAsia="Calibri" w:hAnsiTheme="minorHAnsi" w:cstheme="minorHAnsi"/>
          <w:iCs/>
          <w:sz w:val="24"/>
          <w:szCs w:val="24"/>
          <w:lang w:val="tr-TR" w:eastAsia="en-US"/>
        </w:rPr>
        <w:t xml:space="preserve">eşit </w:t>
      </w:r>
      <w:r w:rsidRPr="00500860">
        <w:rPr>
          <w:rFonts w:asciiTheme="minorHAnsi" w:eastAsia="Calibri" w:hAnsiTheme="minorHAnsi" w:cstheme="minorHAnsi"/>
          <w:sz w:val="24"/>
          <w:szCs w:val="24"/>
          <w:lang w:val="tr-TR" w:eastAsia="en-US"/>
        </w:rPr>
        <w:t>davranır, önyargılı davranışlardan kaçınır.</w:t>
      </w:r>
    </w:p>
    <w:p w14:paraId="729438C9" w14:textId="7A870DDD" w:rsidR="00293667" w:rsidRPr="0087588F" w:rsidRDefault="000864A8"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 xml:space="preserve">.4. </w:t>
      </w:r>
      <w:r w:rsidR="00562EBD" w:rsidRPr="0087588F">
        <w:rPr>
          <w:rFonts w:asciiTheme="minorHAnsi" w:eastAsia="Calibri" w:hAnsiTheme="minorHAnsi" w:cstheme="minorHAnsi"/>
          <w:b/>
          <w:bCs/>
          <w:color w:val="244061" w:themeColor="accent1" w:themeShade="80"/>
          <w:sz w:val="24"/>
          <w:szCs w:val="24"/>
          <w:lang w:val="tr-TR" w:eastAsia="en-US"/>
        </w:rPr>
        <w:t>Gizlilik</w:t>
      </w:r>
    </w:p>
    <w:p w14:paraId="666A3484" w14:textId="7FFEF1EE" w:rsidR="00B0330A" w:rsidRPr="00500860" w:rsidRDefault="002F3123" w:rsidP="002A1E17">
      <w:pPr>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Çalışanların, müşterilerin, tedarikçilerin ve diğer paydaşların özel bilgilerinin korunmasına özen gösterilir, bu bilgilerin üçüncü şahıslarla paylaşılmasına izin verilmez. Bu türden özel bilgiler şirket içinde yetkisi olan kişiler tarafından Etik Kurallar çerçevesinde ve sadece şirket menfaatleri doğrultusunda gerek görüldüğünde kullanılabilir.</w:t>
      </w:r>
    </w:p>
    <w:p w14:paraId="2BA034AF" w14:textId="29427FF5" w:rsidR="002F3123" w:rsidRPr="0087588F" w:rsidRDefault="000864A8" w:rsidP="002A1E17">
      <w:pPr>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 xml:space="preserve">.5. </w:t>
      </w:r>
      <w:r w:rsidR="00562EBD" w:rsidRPr="0087588F">
        <w:rPr>
          <w:rFonts w:asciiTheme="minorHAnsi" w:eastAsia="Calibri" w:hAnsiTheme="minorHAnsi" w:cstheme="minorHAnsi"/>
          <w:b/>
          <w:bCs/>
          <w:color w:val="244061" w:themeColor="accent1" w:themeShade="80"/>
          <w:sz w:val="24"/>
          <w:szCs w:val="24"/>
          <w:lang w:val="tr-TR" w:eastAsia="en-US"/>
        </w:rPr>
        <w:t>Yasalara ve Düzenlemelere Uyum</w:t>
      </w:r>
    </w:p>
    <w:p w14:paraId="4D6ACDE4" w14:textId="4EB2C5B8" w:rsidR="00154C02" w:rsidRPr="00500860" w:rsidRDefault="009F747E" w:rsidP="002A1E17">
      <w:pPr>
        <w:jc w:val="both"/>
        <w:rPr>
          <w:rFonts w:asciiTheme="minorHAnsi" w:eastAsia="Calibri" w:hAnsiTheme="minorHAnsi" w:cstheme="minorHAnsi"/>
          <w:sz w:val="24"/>
          <w:szCs w:val="24"/>
          <w:lang w:val="tr-TR" w:eastAsia="en-US"/>
        </w:rPr>
      </w:pPr>
      <w:proofErr w:type="spellStart"/>
      <w:r>
        <w:rPr>
          <w:rFonts w:asciiTheme="minorHAnsi" w:hAnsiTheme="minorHAnsi" w:cstheme="minorHAnsi"/>
          <w:sz w:val="24"/>
          <w:szCs w:val="24"/>
        </w:rPr>
        <w:t>Akpolat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Lojistik</w:t>
      </w:r>
      <w:proofErr w:type="spellEnd"/>
      <w:r w:rsidR="00ED6025">
        <w:rPr>
          <w:rFonts w:asciiTheme="minorHAnsi" w:hAnsiTheme="minorHAnsi" w:cstheme="minorHAnsi"/>
          <w:sz w:val="24"/>
          <w:szCs w:val="24"/>
        </w:rPr>
        <w:t xml:space="preserve"> </w:t>
      </w:r>
      <w:r>
        <w:rPr>
          <w:rFonts w:asciiTheme="minorHAnsi" w:hAnsiTheme="minorHAnsi" w:cstheme="minorHAnsi"/>
          <w:sz w:val="24"/>
          <w:szCs w:val="24"/>
        </w:rPr>
        <w:t>Tekstil</w:t>
      </w:r>
      <w:r w:rsidR="00E9572A" w:rsidRPr="00500860">
        <w:rPr>
          <w:rFonts w:asciiTheme="minorHAnsi" w:hAnsiTheme="minorHAnsi" w:cstheme="minorHAnsi"/>
          <w:sz w:val="24"/>
          <w:szCs w:val="24"/>
        </w:rPr>
        <w:t xml:space="preserve"> </w:t>
      </w:r>
      <w:r w:rsidR="002F3123" w:rsidRPr="00500860">
        <w:rPr>
          <w:rFonts w:asciiTheme="minorHAnsi" w:eastAsia="Calibri" w:hAnsiTheme="minorHAnsi" w:cstheme="minorHAnsi"/>
          <w:sz w:val="24"/>
          <w:szCs w:val="24"/>
          <w:lang w:val="tr-TR" w:eastAsia="en-US"/>
        </w:rPr>
        <w:t xml:space="preserve">tüm faaliyetlerini </w:t>
      </w:r>
      <w:r w:rsidR="002F3123" w:rsidRPr="00500860">
        <w:rPr>
          <w:rFonts w:asciiTheme="minorHAnsi" w:eastAsia="Calibri" w:hAnsiTheme="minorHAnsi" w:cstheme="minorHAnsi"/>
          <w:iCs/>
          <w:sz w:val="24"/>
          <w:szCs w:val="24"/>
          <w:lang w:val="tr-TR" w:eastAsia="en-US"/>
        </w:rPr>
        <w:t>yasalara ve</w:t>
      </w:r>
      <w:r w:rsidR="002F3123" w:rsidRPr="00500860">
        <w:rPr>
          <w:rFonts w:asciiTheme="minorHAnsi" w:eastAsia="Calibri" w:hAnsiTheme="minorHAnsi" w:cstheme="minorHAnsi"/>
          <w:b/>
          <w:bCs/>
          <w:iCs/>
          <w:sz w:val="24"/>
          <w:szCs w:val="24"/>
          <w:lang w:val="tr-TR" w:eastAsia="en-US"/>
        </w:rPr>
        <w:t xml:space="preserve"> </w:t>
      </w:r>
      <w:r w:rsidR="002F3123" w:rsidRPr="00500860">
        <w:rPr>
          <w:rFonts w:asciiTheme="minorHAnsi" w:eastAsia="Calibri" w:hAnsiTheme="minorHAnsi" w:cstheme="minorHAnsi"/>
          <w:iCs/>
          <w:sz w:val="24"/>
          <w:szCs w:val="24"/>
          <w:lang w:val="tr-TR" w:eastAsia="en-US"/>
        </w:rPr>
        <w:t>düzenlemelere uygun</w:t>
      </w:r>
      <w:r w:rsidR="002F3123" w:rsidRPr="00500860">
        <w:rPr>
          <w:rFonts w:asciiTheme="minorHAnsi" w:eastAsia="Calibri" w:hAnsiTheme="minorHAnsi" w:cstheme="minorHAnsi"/>
          <w:b/>
          <w:bCs/>
          <w:i/>
          <w:iCs/>
          <w:sz w:val="24"/>
          <w:szCs w:val="24"/>
          <w:lang w:val="tr-TR" w:eastAsia="en-US"/>
        </w:rPr>
        <w:t xml:space="preserve"> </w:t>
      </w:r>
      <w:r w:rsidR="002F3123" w:rsidRPr="00500860">
        <w:rPr>
          <w:rFonts w:asciiTheme="minorHAnsi" w:eastAsia="Calibri" w:hAnsiTheme="minorHAnsi" w:cstheme="minorHAnsi"/>
          <w:sz w:val="24"/>
          <w:szCs w:val="24"/>
          <w:lang w:val="tr-TR" w:eastAsia="en-US"/>
        </w:rPr>
        <w:t>olarak yürütür. Yasa ve düzenlemeleri yakından takip eder, uyum için gerekli tedbirleri alır.</w:t>
      </w:r>
    </w:p>
    <w:p w14:paraId="11DCEBF7" w14:textId="14A9E11A" w:rsidR="00E9572A" w:rsidRPr="0087588F" w:rsidRDefault="000864A8" w:rsidP="002A1E17">
      <w:pPr>
        <w:autoSpaceDE w:val="0"/>
        <w:autoSpaceDN w:val="0"/>
        <w:adjustRightInd w:val="0"/>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 xml:space="preserve">.6. </w:t>
      </w:r>
      <w:r w:rsidR="00562EBD" w:rsidRPr="0087588F">
        <w:rPr>
          <w:rFonts w:asciiTheme="minorHAnsi" w:eastAsia="Calibri" w:hAnsiTheme="minorHAnsi" w:cstheme="minorHAnsi"/>
          <w:b/>
          <w:bCs/>
          <w:color w:val="244061" w:themeColor="accent1" w:themeShade="80"/>
          <w:sz w:val="24"/>
          <w:szCs w:val="24"/>
          <w:lang w:val="tr-TR" w:eastAsia="en-US"/>
        </w:rPr>
        <w:t>Kaynakların Kullanımı</w:t>
      </w:r>
    </w:p>
    <w:p w14:paraId="6355112F" w14:textId="77777777" w:rsidR="002F3123" w:rsidRPr="00500860" w:rsidRDefault="002F3123" w:rsidP="002A1E17">
      <w:pPr>
        <w:autoSpaceDE w:val="0"/>
        <w:autoSpaceDN w:val="0"/>
        <w:adjustRightInd w:val="0"/>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Şirket kaynaklarının adil, etkin ve verimli kullanılmasına her zaman özen gösterilir. Tüm faaliyetlerde tasarruf ilkesi göz önünde bulundurulur.</w:t>
      </w:r>
    </w:p>
    <w:p w14:paraId="2CE6150D" w14:textId="3B5364A4" w:rsidR="002F3123" w:rsidRPr="00500860" w:rsidRDefault="002F3123" w:rsidP="002A1E17">
      <w:pPr>
        <w:autoSpaceDE w:val="0"/>
        <w:autoSpaceDN w:val="0"/>
        <w:adjustRightInd w:val="0"/>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Kaynaklarımız kişisel çıkarlar veya şirket haricinde herhangi bir kişi veya kurumun çıkarları için kullanılmaz. Şirketimiz varlıklarının çalınmasına, bozulmasına veya hasar görmesine karşı gereken özen gösterilir.</w:t>
      </w:r>
    </w:p>
    <w:p w14:paraId="69B2ED56" w14:textId="0948B788" w:rsidR="002F3123" w:rsidRPr="00500860" w:rsidRDefault="00E9572A" w:rsidP="002A1E17">
      <w:pPr>
        <w:autoSpaceDE w:val="0"/>
        <w:autoSpaceDN w:val="0"/>
        <w:adjustRightInd w:val="0"/>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Çalışma</w:t>
      </w:r>
      <w:r w:rsidR="002F3123" w:rsidRPr="00500860">
        <w:rPr>
          <w:rFonts w:asciiTheme="minorHAnsi" w:eastAsia="Calibri" w:hAnsiTheme="minorHAnsi" w:cstheme="minorHAnsi"/>
          <w:sz w:val="24"/>
          <w:szCs w:val="24"/>
          <w:lang w:val="tr-TR" w:eastAsia="en-US"/>
        </w:rPr>
        <w:t xml:space="preserve"> saatlerinin etkin ve verimli bir şekilde kullanılmasına özen gösterilerek, kişisel işlerin </w:t>
      </w:r>
      <w:r w:rsidRPr="00500860">
        <w:rPr>
          <w:rFonts w:asciiTheme="minorHAnsi" w:eastAsia="Calibri" w:hAnsiTheme="minorHAnsi" w:cstheme="minorHAnsi"/>
          <w:sz w:val="24"/>
          <w:szCs w:val="24"/>
          <w:lang w:val="tr-TR" w:eastAsia="en-US"/>
        </w:rPr>
        <w:t>çalışma</w:t>
      </w:r>
      <w:r w:rsidR="002F3123" w:rsidRPr="00500860">
        <w:rPr>
          <w:rFonts w:asciiTheme="minorHAnsi" w:eastAsia="Calibri" w:hAnsiTheme="minorHAnsi" w:cstheme="minorHAnsi"/>
          <w:sz w:val="24"/>
          <w:szCs w:val="24"/>
          <w:lang w:val="tr-TR" w:eastAsia="en-US"/>
        </w:rPr>
        <w:t xml:space="preserve"> saatleri dışında çözülmesi sağlanır.</w:t>
      </w:r>
    </w:p>
    <w:p w14:paraId="1B63789F" w14:textId="33B8FB45" w:rsidR="00424008" w:rsidRPr="00500860" w:rsidRDefault="002F3123" w:rsidP="002A1E17">
      <w:pPr>
        <w:autoSpaceDE w:val="0"/>
        <w:autoSpaceDN w:val="0"/>
        <w:adjustRightInd w:val="0"/>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Çalışanlara tahsis edilen şirket araçları, mobil iletişim araçları, bilgisayarlar ve diğer araç-gereçler şirket varlığı olarak değerlendirilir ve yukarıda belirlenen esaslar ile şirket kuralları dahilinde kullanılır.</w:t>
      </w:r>
    </w:p>
    <w:p w14:paraId="3A5A20B4" w14:textId="6BC73F13" w:rsidR="002F3123" w:rsidRPr="0087588F" w:rsidRDefault="000864A8" w:rsidP="002A1E17">
      <w:pPr>
        <w:autoSpaceDE w:val="0"/>
        <w:autoSpaceDN w:val="0"/>
        <w:adjustRightInd w:val="0"/>
        <w:jc w:val="both"/>
        <w:rPr>
          <w:rFonts w:asciiTheme="minorHAnsi" w:eastAsia="Calibri" w:hAnsiTheme="minorHAnsi" w:cstheme="minorHAnsi"/>
          <w:b/>
          <w:bCs/>
          <w:color w:val="244061" w:themeColor="accent1" w:themeShade="80"/>
          <w:sz w:val="24"/>
          <w:szCs w:val="24"/>
          <w:lang w:val="tr-TR" w:eastAsia="en-US"/>
        </w:rPr>
      </w:pPr>
      <w:r w:rsidRPr="0087588F">
        <w:rPr>
          <w:rFonts w:asciiTheme="minorHAnsi" w:eastAsia="Calibri" w:hAnsiTheme="minorHAnsi" w:cstheme="minorHAnsi"/>
          <w:b/>
          <w:bCs/>
          <w:color w:val="244061" w:themeColor="accent1" w:themeShade="80"/>
          <w:sz w:val="24"/>
          <w:szCs w:val="24"/>
          <w:lang w:val="tr-TR" w:eastAsia="en-US"/>
        </w:rPr>
        <w:t>5</w:t>
      </w:r>
      <w:r w:rsidR="002F3123" w:rsidRPr="0087588F">
        <w:rPr>
          <w:rFonts w:asciiTheme="minorHAnsi" w:eastAsia="Calibri" w:hAnsiTheme="minorHAnsi" w:cstheme="minorHAnsi"/>
          <w:b/>
          <w:bCs/>
          <w:color w:val="244061" w:themeColor="accent1" w:themeShade="80"/>
          <w:sz w:val="24"/>
          <w:szCs w:val="24"/>
          <w:lang w:val="tr-TR" w:eastAsia="en-US"/>
        </w:rPr>
        <w:t xml:space="preserve">.7. </w:t>
      </w:r>
      <w:r w:rsidR="00562EBD" w:rsidRPr="0087588F">
        <w:rPr>
          <w:rFonts w:asciiTheme="minorHAnsi" w:eastAsia="Calibri" w:hAnsiTheme="minorHAnsi" w:cstheme="minorHAnsi"/>
          <w:b/>
          <w:bCs/>
          <w:color w:val="244061" w:themeColor="accent1" w:themeShade="80"/>
          <w:sz w:val="24"/>
          <w:szCs w:val="24"/>
          <w:lang w:val="tr-TR" w:eastAsia="en-US"/>
        </w:rPr>
        <w:t>Bilgilerin Kullanımı</w:t>
      </w:r>
    </w:p>
    <w:p w14:paraId="1AE97FA1" w14:textId="45B5889D" w:rsidR="002F3123" w:rsidRPr="00500860" w:rsidRDefault="002F3123" w:rsidP="002A1E17">
      <w:pPr>
        <w:autoSpaceDE w:val="0"/>
        <w:autoSpaceDN w:val="0"/>
        <w:adjustRightInd w:val="0"/>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Şirketimiz tüm muhasebe ve işletme kayıtları doğru, tam ve ilgili düzenlemelere uygun olarak tutulur ve her çalışan bu konudaki sorumluluklarını eksiksiz olarak yerine getirir.</w:t>
      </w:r>
    </w:p>
    <w:p w14:paraId="3349FB6C" w14:textId="6046CF51" w:rsidR="002F3123" w:rsidRPr="00500860" w:rsidRDefault="002F3123" w:rsidP="002A1E17">
      <w:pPr>
        <w:autoSpaceDE w:val="0"/>
        <w:autoSpaceDN w:val="0"/>
        <w:adjustRightInd w:val="0"/>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Çalışanlarımız görevleri ve pozisyonları nedeniyle sahip oldukları bilgileri hiçbir zaman kendi kişisel çıkarları için kullanmazlar.</w:t>
      </w:r>
    </w:p>
    <w:p w14:paraId="5F88B121" w14:textId="25406D97" w:rsidR="00424008" w:rsidRPr="00500860" w:rsidRDefault="002F3123" w:rsidP="002A1E17">
      <w:pPr>
        <w:autoSpaceDE w:val="0"/>
        <w:autoSpaceDN w:val="0"/>
        <w:adjustRightInd w:val="0"/>
        <w:jc w:val="both"/>
        <w:rPr>
          <w:rFonts w:asciiTheme="minorHAnsi" w:eastAsia="Calibri" w:hAnsiTheme="minorHAnsi" w:cstheme="minorHAnsi"/>
          <w:sz w:val="24"/>
          <w:szCs w:val="24"/>
          <w:lang w:val="tr-TR" w:eastAsia="en-US"/>
        </w:rPr>
      </w:pPr>
      <w:r w:rsidRPr="00500860">
        <w:rPr>
          <w:rFonts w:asciiTheme="minorHAnsi" w:eastAsia="Calibri" w:hAnsiTheme="minorHAnsi" w:cstheme="minorHAnsi"/>
          <w:sz w:val="24"/>
          <w:szCs w:val="24"/>
          <w:lang w:val="tr-TR" w:eastAsia="en-US"/>
        </w:rPr>
        <w:t>Şirketimize ve çalışanlarımız şahsına ait bilgilerin güvenliği içi dikkatli bir şekilde saklanması, arşivlenmesi ve açığa çıkmaması için gerekli tedbirler alınır.</w:t>
      </w:r>
    </w:p>
    <w:p w14:paraId="1D38C77A" w14:textId="1A271FCC" w:rsidR="002F3123" w:rsidRPr="0087588F" w:rsidRDefault="000864A8" w:rsidP="002A1E17">
      <w:pPr>
        <w:autoSpaceDE w:val="0"/>
        <w:autoSpaceDN w:val="0"/>
        <w:adjustRightInd w:val="0"/>
        <w:jc w:val="both"/>
        <w:rPr>
          <w:rFonts w:asciiTheme="minorHAnsi" w:hAnsiTheme="minorHAnsi" w:cstheme="minorHAnsi"/>
          <w:b/>
          <w:bCs/>
          <w:color w:val="244061" w:themeColor="accent1" w:themeShade="80"/>
          <w:sz w:val="24"/>
          <w:szCs w:val="24"/>
        </w:rPr>
      </w:pPr>
      <w:r w:rsidRPr="0087588F">
        <w:rPr>
          <w:rFonts w:asciiTheme="minorHAnsi" w:hAnsiTheme="minorHAnsi" w:cstheme="minorHAnsi"/>
          <w:b/>
          <w:bCs/>
          <w:color w:val="244061" w:themeColor="accent1" w:themeShade="80"/>
          <w:sz w:val="24"/>
          <w:szCs w:val="24"/>
        </w:rPr>
        <w:t>5</w:t>
      </w:r>
      <w:r w:rsidR="002F3123" w:rsidRPr="0087588F">
        <w:rPr>
          <w:rFonts w:asciiTheme="minorHAnsi" w:hAnsiTheme="minorHAnsi" w:cstheme="minorHAnsi"/>
          <w:b/>
          <w:bCs/>
          <w:color w:val="244061" w:themeColor="accent1" w:themeShade="80"/>
          <w:sz w:val="24"/>
          <w:szCs w:val="24"/>
        </w:rPr>
        <w:t xml:space="preserve">.8. </w:t>
      </w:r>
      <w:proofErr w:type="spellStart"/>
      <w:r w:rsidR="00562EBD" w:rsidRPr="0087588F">
        <w:rPr>
          <w:rFonts w:asciiTheme="minorHAnsi" w:hAnsiTheme="minorHAnsi" w:cstheme="minorHAnsi"/>
          <w:b/>
          <w:bCs/>
          <w:color w:val="244061" w:themeColor="accent1" w:themeShade="80"/>
          <w:sz w:val="24"/>
          <w:szCs w:val="24"/>
        </w:rPr>
        <w:t>Çıkar</w:t>
      </w:r>
      <w:proofErr w:type="spellEnd"/>
      <w:r w:rsidR="00562EBD" w:rsidRPr="0087588F">
        <w:rPr>
          <w:rFonts w:asciiTheme="minorHAnsi" w:hAnsiTheme="minorHAnsi" w:cstheme="minorHAnsi"/>
          <w:b/>
          <w:bCs/>
          <w:color w:val="244061" w:themeColor="accent1" w:themeShade="80"/>
          <w:sz w:val="24"/>
          <w:szCs w:val="24"/>
        </w:rPr>
        <w:t xml:space="preserve"> </w:t>
      </w:r>
      <w:proofErr w:type="spellStart"/>
      <w:r w:rsidR="00562EBD" w:rsidRPr="0087588F">
        <w:rPr>
          <w:rFonts w:asciiTheme="minorHAnsi" w:hAnsiTheme="minorHAnsi" w:cstheme="minorHAnsi"/>
          <w:b/>
          <w:bCs/>
          <w:color w:val="244061" w:themeColor="accent1" w:themeShade="80"/>
          <w:sz w:val="24"/>
          <w:szCs w:val="24"/>
        </w:rPr>
        <w:t>Çatışmaları</w:t>
      </w:r>
      <w:proofErr w:type="spellEnd"/>
    </w:p>
    <w:p w14:paraId="6513C76F" w14:textId="0D4A1165" w:rsidR="00A76665" w:rsidRPr="00500860" w:rsidRDefault="002F3123" w:rsidP="002A1E17">
      <w:pPr>
        <w:autoSpaceDE w:val="0"/>
        <w:autoSpaceDN w:val="0"/>
        <w:adjustRightInd w:val="0"/>
        <w:jc w:val="both"/>
        <w:rPr>
          <w:rFonts w:asciiTheme="minorHAnsi" w:hAnsiTheme="minorHAnsi" w:cstheme="minorHAnsi"/>
          <w:iCs/>
          <w:sz w:val="24"/>
          <w:szCs w:val="24"/>
        </w:rPr>
      </w:pPr>
      <w:proofErr w:type="spellStart"/>
      <w:r w:rsidRPr="00500860">
        <w:rPr>
          <w:rFonts w:asciiTheme="minorHAnsi" w:hAnsiTheme="minorHAnsi" w:cstheme="minorHAnsi"/>
          <w:iCs/>
          <w:sz w:val="24"/>
          <w:szCs w:val="24"/>
        </w:rPr>
        <w:t>Şirketimiz</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genelindeki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tüm</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görevlerde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ve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faaliyetlerde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şirket</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menfaatleri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gözetilir</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ve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çıkar</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çatışmalarından</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uzak</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durulur</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Kişisel</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çıkarların</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birinci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önceliğimiz</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olan</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şirket</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menfaatlerini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gözetme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becerisini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etkilemesine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izin</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verilmez</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Şirketimizdeki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görevler</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sorumluluklar</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veya</w:t>
      </w:r>
      <w:proofErr w:type="spellEnd"/>
      <w:r w:rsidRPr="00500860">
        <w:rPr>
          <w:rFonts w:asciiTheme="minorHAnsi" w:hAnsiTheme="minorHAnsi" w:cstheme="minorHAnsi"/>
          <w:iCs/>
          <w:sz w:val="24"/>
          <w:szCs w:val="24"/>
        </w:rPr>
        <w:t xml:space="preserve"> </w:t>
      </w:r>
      <w:proofErr w:type="spellStart"/>
      <w:r w:rsidR="009F747E">
        <w:rPr>
          <w:rFonts w:asciiTheme="minorHAnsi" w:hAnsiTheme="minorHAnsi" w:cstheme="minorHAnsi"/>
          <w:sz w:val="24"/>
          <w:szCs w:val="24"/>
        </w:rPr>
        <w:t>Akpolat</w:t>
      </w:r>
      <w:proofErr w:type="spellEnd"/>
      <w:r w:rsidR="009F747E">
        <w:rPr>
          <w:rFonts w:asciiTheme="minorHAnsi" w:hAnsiTheme="minorHAnsi" w:cstheme="minorHAnsi"/>
          <w:sz w:val="24"/>
          <w:szCs w:val="24"/>
        </w:rPr>
        <w:t xml:space="preserve"> </w:t>
      </w:r>
      <w:proofErr w:type="spellStart"/>
      <w:r w:rsidR="009F747E">
        <w:rPr>
          <w:rFonts w:asciiTheme="minorHAnsi" w:hAnsiTheme="minorHAnsi" w:cstheme="minorHAnsi"/>
          <w:sz w:val="24"/>
          <w:szCs w:val="24"/>
        </w:rPr>
        <w:t>Lojistik</w:t>
      </w:r>
      <w:proofErr w:type="spellEnd"/>
      <w:r w:rsidR="009F747E">
        <w:rPr>
          <w:rFonts w:asciiTheme="minorHAnsi" w:hAnsiTheme="minorHAnsi" w:cstheme="minorHAnsi"/>
          <w:sz w:val="24"/>
          <w:szCs w:val="24"/>
        </w:rPr>
        <w:t xml:space="preserve"> Tekstil</w:t>
      </w:r>
      <w:r w:rsidR="00E9572A" w:rsidRPr="00500860">
        <w:rPr>
          <w:rFonts w:asciiTheme="minorHAnsi" w:hAnsiTheme="minorHAnsi" w:cstheme="minorHAnsi"/>
          <w:sz w:val="24"/>
          <w:szCs w:val="24"/>
        </w:rPr>
        <w:t xml:space="preserve"> </w:t>
      </w:r>
      <w:proofErr w:type="spellStart"/>
      <w:r w:rsidRPr="00500860">
        <w:rPr>
          <w:rFonts w:asciiTheme="minorHAnsi" w:hAnsiTheme="minorHAnsi" w:cstheme="minorHAnsi"/>
          <w:iCs/>
          <w:sz w:val="24"/>
          <w:szCs w:val="24"/>
        </w:rPr>
        <w:t>kimliği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kullanılarak</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şahsi</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ve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yakın</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akraba</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ve</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arkadaşlara</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menfaat</w:t>
      </w:r>
      <w:proofErr w:type="spellEnd"/>
      <w:r w:rsidRPr="00500860">
        <w:rPr>
          <w:rFonts w:asciiTheme="minorHAnsi" w:hAnsiTheme="minorHAnsi" w:cstheme="minorHAnsi"/>
          <w:iCs/>
          <w:sz w:val="24"/>
          <w:szCs w:val="24"/>
        </w:rPr>
        <w:t xml:space="preserve"> </w:t>
      </w:r>
      <w:proofErr w:type="spellStart"/>
      <w:r w:rsidRPr="00500860">
        <w:rPr>
          <w:rFonts w:asciiTheme="minorHAnsi" w:hAnsiTheme="minorHAnsi" w:cstheme="minorHAnsi"/>
          <w:iCs/>
          <w:sz w:val="24"/>
          <w:szCs w:val="24"/>
        </w:rPr>
        <w:t>sağlanmaz</w:t>
      </w:r>
      <w:proofErr w:type="spellEnd"/>
      <w:r w:rsidRPr="00500860">
        <w:rPr>
          <w:rFonts w:asciiTheme="minorHAnsi" w:hAnsiTheme="minorHAnsi" w:cstheme="minorHAnsi"/>
          <w:iCs/>
          <w:sz w:val="24"/>
          <w:szCs w:val="24"/>
        </w:rPr>
        <w:t>.</w:t>
      </w:r>
    </w:p>
    <w:p w14:paraId="46E80DCE" w14:textId="050697D2" w:rsidR="00A76665" w:rsidRPr="0087588F" w:rsidRDefault="00562EBD" w:rsidP="002A1E17">
      <w:pPr>
        <w:jc w:val="both"/>
        <w:rPr>
          <w:rFonts w:asciiTheme="minorHAnsi" w:hAnsiTheme="minorHAnsi" w:cstheme="minorHAnsi"/>
          <w:b/>
          <w:color w:val="244061" w:themeColor="accent1" w:themeShade="80"/>
          <w:sz w:val="24"/>
          <w:szCs w:val="24"/>
        </w:rPr>
      </w:pPr>
      <w:r w:rsidRPr="0087588F">
        <w:rPr>
          <w:rFonts w:asciiTheme="minorHAnsi" w:hAnsiTheme="minorHAnsi" w:cstheme="minorHAnsi"/>
          <w:b/>
          <w:color w:val="244061" w:themeColor="accent1" w:themeShade="80"/>
          <w:sz w:val="24"/>
          <w:szCs w:val="24"/>
        </w:rPr>
        <w:t>5.9</w:t>
      </w:r>
      <w:r w:rsidR="000864A8" w:rsidRPr="0087588F">
        <w:rPr>
          <w:rFonts w:asciiTheme="minorHAnsi" w:hAnsiTheme="minorHAnsi" w:cstheme="minorHAnsi"/>
          <w:b/>
          <w:color w:val="244061" w:themeColor="accent1" w:themeShade="80"/>
          <w:sz w:val="24"/>
          <w:szCs w:val="24"/>
        </w:rPr>
        <w:t>.</w:t>
      </w:r>
      <w:r w:rsidR="00A7666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Rüşvet</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ve</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Yolsuzluk</w:t>
      </w:r>
      <w:proofErr w:type="spellEnd"/>
    </w:p>
    <w:p w14:paraId="4F667CC4" w14:textId="77777777" w:rsidR="00A76665" w:rsidRPr="00500860" w:rsidRDefault="00A76665" w:rsidP="002A1E17">
      <w:pPr>
        <w:jc w:val="both"/>
        <w:rPr>
          <w:rFonts w:asciiTheme="minorHAnsi" w:hAnsiTheme="minorHAnsi" w:cstheme="minorHAnsi"/>
          <w:sz w:val="24"/>
          <w:szCs w:val="24"/>
        </w:rPr>
      </w:pP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yolsuzluk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pek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çok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farklı</w:t>
      </w:r>
      <w:proofErr w:type="spellEnd"/>
      <w:r w:rsidRPr="00500860">
        <w:rPr>
          <w:rFonts w:asciiTheme="minorHAnsi" w:hAnsiTheme="minorHAnsi" w:cstheme="minorHAnsi"/>
          <w:sz w:val="24"/>
          <w:szCs w:val="24"/>
        </w:rPr>
        <w:t> </w:t>
      </w:r>
      <w:proofErr w:type="spellStart"/>
      <w:r w:rsidRPr="00500860">
        <w:rPr>
          <w:rFonts w:asciiTheme="minorHAnsi" w:hAnsiTheme="minorHAnsi" w:cstheme="minorHAnsi"/>
          <w:sz w:val="24"/>
          <w:szCs w:val="24"/>
        </w:rPr>
        <w:t>şekilde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gerçekleştirilebilir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bunlar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arasında</w:t>
      </w:r>
      <w:proofErr w:type="spellEnd"/>
      <w:r w:rsidRPr="00500860">
        <w:rPr>
          <w:rFonts w:asciiTheme="minorHAnsi" w:hAnsiTheme="minorHAnsi" w:cstheme="minorHAnsi"/>
          <w:sz w:val="24"/>
          <w:szCs w:val="24"/>
        </w:rPr>
        <w:t>: </w:t>
      </w:r>
    </w:p>
    <w:p w14:paraId="29CD3862" w14:textId="77777777" w:rsidR="00A76665" w:rsidRPr="00500860" w:rsidRDefault="00A76665" w:rsidP="002A1E17">
      <w:pPr>
        <w:pStyle w:val="ListeParagraf"/>
        <w:numPr>
          <w:ilvl w:val="0"/>
          <w:numId w:val="1"/>
        </w:numPr>
        <w:jc w:val="both"/>
        <w:rPr>
          <w:rFonts w:asciiTheme="minorHAnsi" w:hAnsiTheme="minorHAnsi" w:cstheme="minorHAnsi"/>
          <w:b/>
          <w:sz w:val="24"/>
          <w:szCs w:val="24"/>
        </w:rPr>
      </w:pPr>
      <w:proofErr w:type="spellStart"/>
      <w:r w:rsidRPr="00500860">
        <w:rPr>
          <w:rFonts w:asciiTheme="minorHAnsi" w:hAnsiTheme="minorHAnsi" w:cstheme="minorHAnsi"/>
          <w:sz w:val="24"/>
          <w:szCs w:val="24"/>
        </w:rPr>
        <w:t>Nakit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ödemeler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Siyasi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ya</w:t>
      </w:r>
      <w:proofErr w:type="spellEnd"/>
      <w:r w:rsidRPr="00500860">
        <w:rPr>
          <w:rFonts w:asciiTheme="minorHAnsi" w:hAnsiTheme="minorHAnsi" w:cstheme="minorHAnsi"/>
          <w:sz w:val="24"/>
          <w:szCs w:val="24"/>
        </w:rPr>
        <w:t xml:space="preserve"> da </w:t>
      </w:r>
      <w:proofErr w:type="spellStart"/>
      <w:r w:rsidRPr="00500860">
        <w:rPr>
          <w:rFonts w:asciiTheme="minorHAnsi" w:hAnsiTheme="minorHAnsi" w:cstheme="minorHAnsi"/>
          <w:sz w:val="24"/>
          <w:szCs w:val="24"/>
        </w:rPr>
        <w:t>diğer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bağışlar</w:t>
      </w:r>
      <w:proofErr w:type="spellEnd"/>
      <w:r w:rsidRPr="00500860">
        <w:rPr>
          <w:rFonts w:asciiTheme="minorHAnsi" w:hAnsiTheme="minorHAnsi" w:cstheme="minorHAnsi"/>
          <w:sz w:val="24"/>
          <w:szCs w:val="24"/>
        </w:rPr>
        <w:t xml:space="preserve">,   </w:t>
      </w:r>
    </w:p>
    <w:p w14:paraId="40F8BE86" w14:textId="77777777" w:rsidR="00A76665" w:rsidRPr="00500860" w:rsidRDefault="00A76665" w:rsidP="002A1E17">
      <w:pPr>
        <w:pStyle w:val="ListeParagraf"/>
        <w:numPr>
          <w:ilvl w:val="0"/>
          <w:numId w:val="1"/>
        </w:numPr>
        <w:jc w:val="both"/>
        <w:rPr>
          <w:rFonts w:asciiTheme="minorHAnsi" w:hAnsiTheme="minorHAnsi" w:cstheme="minorHAnsi"/>
          <w:b/>
          <w:sz w:val="24"/>
          <w:szCs w:val="24"/>
        </w:rPr>
      </w:pPr>
      <w:proofErr w:type="spellStart"/>
      <w:r w:rsidRPr="00500860">
        <w:rPr>
          <w:rFonts w:asciiTheme="minorHAnsi" w:hAnsiTheme="minorHAnsi" w:cstheme="minorHAnsi"/>
          <w:sz w:val="24"/>
          <w:szCs w:val="24"/>
        </w:rPr>
        <w:t>Komisyon</w:t>
      </w:r>
      <w:proofErr w:type="spellEnd"/>
      <w:r w:rsidRPr="00500860">
        <w:rPr>
          <w:rFonts w:asciiTheme="minorHAnsi" w:hAnsiTheme="minorHAnsi" w:cstheme="minorHAnsi"/>
          <w:sz w:val="24"/>
          <w:szCs w:val="24"/>
        </w:rPr>
        <w:t xml:space="preserve">,   </w:t>
      </w:r>
    </w:p>
    <w:p w14:paraId="21B1F9FE" w14:textId="77777777" w:rsidR="00A76665" w:rsidRPr="00500860" w:rsidRDefault="00A76665" w:rsidP="002A1E17">
      <w:pPr>
        <w:pStyle w:val="ListeParagraf"/>
        <w:numPr>
          <w:ilvl w:val="0"/>
          <w:numId w:val="1"/>
        </w:numPr>
        <w:jc w:val="both"/>
        <w:rPr>
          <w:rFonts w:asciiTheme="minorHAnsi" w:hAnsiTheme="minorHAnsi" w:cstheme="minorHAnsi"/>
          <w:b/>
          <w:sz w:val="24"/>
          <w:szCs w:val="24"/>
        </w:rPr>
      </w:pPr>
      <w:proofErr w:type="spellStart"/>
      <w:r w:rsidRPr="00500860">
        <w:rPr>
          <w:rFonts w:asciiTheme="minorHAnsi" w:hAnsiTheme="minorHAnsi" w:cstheme="minorHAnsi"/>
          <w:sz w:val="24"/>
          <w:szCs w:val="24"/>
        </w:rPr>
        <w:t>Kolaylaştırıcı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ödemeler</w:t>
      </w:r>
      <w:proofErr w:type="spellEnd"/>
      <w:r w:rsidRPr="00500860">
        <w:rPr>
          <w:rFonts w:asciiTheme="minorHAnsi" w:hAnsiTheme="minorHAnsi" w:cstheme="minorHAnsi"/>
          <w:sz w:val="24"/>
          <w:szCs w:val="24"/>
        </w:rPr>
        <w:t xml:space="preserve">,   </w:t>
      </w:r>
    </w:p>
    <w:p w14:paraId="43D03A8C" w14:textId="77777777" w:rsidR="00A76665" w:rsidRPr="00500860" w:rsidRDefault="00A76665" w:rsidP="002A1E17">
      <w:pPr>
        <w:pStyle w:val="ListeParagraf"/>
        <w:numPr>
          <w:ilvl w:val="0"/>
          <w:numId w:val="1"/>
        </w:numPr>
        <w:jc w:val="both"/>
        <w:rPr>
          <w:rFonts w:asciiTheme="minorHAnsi" w:hAnsiTheme="minorHAnsi" w:cstheme="minorHAnsi"/>
          <w:b/>
          <w:sz w:val="24"/>
          <w:szCs w:val="24"/>
        </w:rPr>
      </w:pPr>
      <w:proofErr w:type="spellStart"/>
      <w:r w:rsidRPr="00500860">
        <w:rPr>
          <w:rFonts w:asciiTheme="minorHAnsi" w:hAnsiTheme="minorHAnsi" w:cstheme="minorHAnsi"/>
          <w:sz w:val="24"/>
          <w:szCs w:val="24"/>
        </w:rPr>
        <w:t>Sosyal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haklar</w:t>
      </w:r>
      <w:proofErr w:type="spellEnd"/>
      <w:r w:rsidRPr="00500860">
        <w:rPr>
          <w:rFonts w:asciiTheme="minorHAnsi" w:hAnsiTheme="minorHAnsi" w:cstheme="minorHAnsi"/>
          <w:sz w:val="24"/>
          <w:szCs w:val="24"/>
        </w:rPr>
        <w:t xml:space="preserve">,   </w:t>
      </w:r>
    </w:p>
    <w:p w14:paraId="2662EC52" w14:textId="77777777" w:rsidR="00A76665" w:rsidRPr="00500860" w:rsidRDefault="00A76665" w:rsidP="002A1E17">
      <w:pPr>
        <w:pStyle w:val="ListeParagraf"/>
        <w:numPr>
          <w:ilvl w:val="0"/>
          <w:numId w:val="1"/>
        </w:numPr>
        <w:jc w:val="both"/>
        <w:rPr>
          <w:rFonts w:asciiTheme="minorHAnsi" w:hAnsiTheme="minorHAnsi" w:cstheme="minorHAnsi"/>
          <w:b/>
          <w:sz w:val="24"/>
          <w:szCs w:val="24"/>
        </w:rPr>
      </w:pPr>
      <w:proofErr w:type="spellStart"/>
      <w:proofErr w:type="gramStart"/>
      <w:r w:rsidRPr="00500860">
        <w:rPr>
          <w:rFonts w:asciiTheme="minorHAnsi" w:hAnsiTheme="minorHAnsi" w:cstheme="minorHAnsi"/>
          <w:sz w:val="24"/>
          <w:szCs w:val="24"/>
        </w:rPr>
        <w:t>Etik</w:t>
      </w:r>
      <w:proofErr w:type="spellEnd"/>
      <w:r w:rsidRPr="00500860">
        <w:rPr>
          <w:rFonts w:asciiTheme="minorHAnsi" w:hAnsiTheme="minorHAnsi" w:cstheme="minorHAnsi"/>
          <w:sz w:val="24"/>
          <w:szCs w:val="24"/>
        </w:rPr>
        <w:t>  İlke</w:t>
      </w:r>
      <w:proofErr w:type="gram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Davranış</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Kuralları’nda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tanımlanan</w:t>
      </w:r>
      <w:proofErr w:type="spellEnd"/>
      <w:r w:rsidRPr="00500860">
        <w:rPr>
          <w:rFonts w:asciiTheme="minorHAnsi" w:hAnsiTheme="minorHAnsi" w:cstheme="minorHAnsi"/>
          <w:sz w:val="24"/>
          <w:szCs w:val="24"/>
        </w:rPr>
        <w:t>  </w:t>
      </w:r>
      <w:proofErr w:type="spellStart"/>
      <w:r w:rsidRPr="00500860">
        <w:rPr>
          <w:rFonts w:asciiTheme="minorHAnsi" w:hAnsiTheme="minorHAnsi" w:cstheme="minorHAnsi"/>
          <w:sz w:val="24"/>
          <w:szCs w:val="24"/>
        </w:rPr>
        <w:t>şekil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harici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hediye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temsil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ağırlamalar</w:t>
      </w:r>
      <w:proofErr w:type="spellEnd"/>
      <w:r w:rsidRPr="00500860">
        <w:rPr>
          <w:rFonts w:asciiTheme="minorHAnsi" w:hAnsiTheme="minorHAnsi" w:cstheme="minorHAnsi"/>
          <w:sz w:val="24"/>
          <w:szCs w:val="24"/>
        </w:rPr>
        <w:t>,</w:t>
      </w:r>
    </w:p>
    <w:p w14:paraId="3C10C900" w14:textId="77777777" w:rsidR="00A76665" w:rsidRPr="00500860" w:rsidRDefault="00A76665" w:rsidP="002A1E17">
      <w:pPr>
        <w:pStyle w:val="ListeParagraf"/>
        <w:numPr>
          <w:ilvl w:val="0"/>
          <w:numId w:val="1"/>
        </w:numPr>
        <w:jc w:val="both"/>
        <w:rPr>
          <w:rFonts w:asciiTheme="minorHAnsi" w:hAnsiTheme="minorHAnsi" w:cstheme="minorHAnsi"/>
          <w:b/>
          <w:sz w:val="24"/>
          <w:szCs w:val="24"/>
        </w:rPr>
      </w:pPr>
      <w:proofErr w:type="spellStart"/>
      <w:r w:rsidRPr="00500860">
        <w:rPr>
          <w:rFonts w:asciiTheme="minorHAnsi" w:hAnsiTheme="minorHAnsi" w:cstheme="minorHAnsi"/>
          <w:sz w:val="24"/>
          <w:szCs w:val="24"/>
        </w:rPr>
        <w:t>Diğer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menfaatler</w:t>
      </w:r>
      <w:proofErr w:type="spellEnd"/>
      <w:r w:rsidRPr="00500860">
        <w:rPr>
          <w:rFonts w:asciiTheme="minorHAnsi" w:hAnsiTheme="minorHAnsi" w:cstheme="minorHAnsi"/>
          <w:sz w:val="24"/>
          <w:szCs w:val="24"/>
        </w:rPr>
        <w:t>,</w:t>
      </w:r>
    </w:p>
    <w:p w14:paraId="6AFBDC37" w14:textId="77777777" w:rsidR="00A76665" w:rsidRPr="00500860" w:rsidRDefault="00A76665" w:rsidP="002A1E17">
      <w:pPr>
        <w:pStyle w:val="ListeParagraf"/>
        <w:numPr>
          <w:ilvl w:val="0"/>
          <w:numId w:val="1"/>
        </w:numPr>
        <w:jc w:val="both"/>
        <w:rPr>
          <w:rFonts w:asciiTheme="minorHAnsi" w:hAnsiTheme="minorHAnsi" w:cstheme="minorHAnsi"/>
          <w:b/>
          <w:sz w:val="24"/>
          <w:szCs w:val="24"/>
        </w:rPr>
      </w:pPr>
      <w:proofErr w:type="spellStart"/>
      <w:r w:rsidRPr="00500860">
        <w:rPr>
          <w:rFonts w:asciiTheme="minorHAnsi" w:hAnsiTheme="minorHAnsi" w:cstheme="minorHAnsi"/>
          <w:sz w:val="24"/>
          <w:szCs w:val="24"/>
        </w:rPr>
        <w:t>Terfi</w:t>
      </w:r>
      <w:proofErr w:type="spellEnd"/>
      <w:r w:rsidRPr="00500860">
        <w:rPr>
          <w:rFonts w:asciiTheme="minorHAnsi" w:hAnsiTheme="minorHAnsi" w:cstheme="minorHAnsi"/>
          <w:sz w:val="24"/>
          <w:szCs w:val="24"/>
        </w:rPr>
        <w:t> </w:t>
      </w:r>
    </w:p>
    <w:p w14:paraId="5B3C144D" w14:textId="77777777" w:rsidR="00A76665" w:rsidRPr="00500860" w:rsidRDefault="00A76665" w:rsidP="002A1E17">
      <w:pPr>
        <w:jc w:val="both"/>
        <w:rPr>
          <w:rFonts w:asciiTheme="minorHAnsi" w:hAnsiTheme="minorHAnsi" w:cstheme="minorHAnsi"/>
          <w:sz w:val="24"/>
          <w:szCs w:val="24"/>
        </w:rPr>
      </w:pPr>
      <w:r w:rsidRPr="00500860">
        <w:rPr>
          <w:rFonts w:asciiTheme="minorHAnsi" w:hAnsiTheme="minorHAnsi" w:cstheme="minorHAnsi"/>
          <w:sz w:val="24"/>
          <w:szCs w:val="24"/>
        </w:rPr>
        <w:lastRenderedPageBreak/>
        <w:t xml:space="preserve">vb. </w:t>
      </w:r>
      <w:proofErr w:type="spellStart"/>
      <w:r w:rsidRPr="00500860">
        <w:rPr>
          <w:rFonts w:asciiTheme="minorHAnsi" w:hAnsiTheme="minorHAnsi" w:cstheme="minorHAnsi"/>
          <w:sz w:val="24"/>
          <w:szCs w:val="24"/>
        </w:rPr>
        <w:t>sayılabilir</w:t>
      </w:r>
      <w:proofErr w:type="spellEnd"/>
      <w:r w:rsidRPr="00500860">
        <w:rPr>
          <w:rFonts w:asciiTheme="minorHAnsi" w:hAnsiTheme="minorHAnsi" w:cstheme="minorHAnsi"/>
          <w:sz w:val="24"/>
          <w:szCs w:val="24"/>
        </w:rPr>
        <w:t>.</w:t>
      </w:r>
    </w:p>
    <w:p w14:paraId="7EF97692" w14:textId="395F7EA9" w:rsidR="00BE4EBC" w:rsidRPr="00500860" w:rsidRDefault="00A76665" w:rsidP="002A1E17">
      <w:pPr>
        <w:jc w:val="both"/>
        <w:rPr>
          <w:rFonts w:asciiTheme="minorHAnsi" w:hAnsiTheme="minorHAnsi" w:cstheme="minorHAnsi"/>
          <w:sz w:val="24"/>
          <w:szCs w:val="24"/>
        </w:rPr>
      </w:pP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yolsuzlukla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mücadele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konusunda</w:t>
      </w:r>
      <w:proofErr w:type="spellEnd"/>
      <w:r w:rsidRPr="00500860">
        <w:rPr>
          <w:rFonts w:asciiTheme="minorHAnsi" w:hAnsiTheme="minorHAnsi" w:cstheme="minorHAnsi"/>
          <w:sz w:val="24"/>
          <w:szCs w:val="24"/>
        </w:rPr>
        <w:t xml:space="preserve"> son </w:t>
      </w:r>
      <w:proofErr w:type="spellStart"/>
      <w:r w:rsidRPr="00500860">
        <w:rPr>
          <w:rFonts w:asciiTheme="minorHAnsi" w:hAnsiTheme="minorHAnsi" w:cstheme="minorHAnsi"/>
          <w:sz w:val="24"/>
          <w:szCs w:val="24"/>
        </w:rPr>
        <w:t>derece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hassas</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olmakla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birlikte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yolsuzluğun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karşısındayız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yolsuzluk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içeren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faaliyetleri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tolere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etmeyiz</w:t>
      </w:r>
      <w:proofErr w:type="spellEnd"/>
      <w:r w:rsidRPr="00500860">
        <w:rPr>
          <w:rFonts w:asciiTheme="minorHAnsi" w:hAnsiTheme="minorHAnsi" w:cstheme="minorHAnsi"/>
          <w:sz w:val="24"/>
          <w:szCs w:val="24"/>
        </w:rPr>
        <w:t xml:space="preserve">. Bu </w:t>
      </w:r>
      <w:proofErr w:type="spellStart"/>
      <w:r w:rsidRPr="00500860">
        <w:rPr>
          <w:rFonts w:asciiTheme="minorHAnsi" w:hAnsiTheme="minorHAnsi" w:cstheme="minorHAnsi"/>
          <w:sz w:val="24"/>
          <w:szCs w:val="24"/>
        </w:rPr>
        <w:t>bakımdan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w:t>
      </w:r>
      <w:r w:rsidR="00A409E1" w:rsidRPr="00500860">
        <w:rPr>
          <w:rFonts w:asciiTheme="minorHAnsi" w:hAnsiTheme="minorHAnsi" w:cstheme="minorHAnsi"/>
          <w:sz w:val="24"/>
          <w:szCs w:val="24"/>
        </w:rPr>
        <w:t>i</w:t>
      </w:r>
      <w:r w:rsidRPr="00500860">
        <w:rPr>
          <w:rFonts w:asciiTheme="minorHAnsi" w:hAnsiTheme="minorHAnsi" w:cstheme="minorHAnsi"/>
          <w:sz w:val="24"/>
          <w:szCs w:val="24"/>
        </w:rPr>
        <w:t>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teklif</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edilmesi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ima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edilmesi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alınması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verilmesi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kabul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edilemez</w:t>
      </w:r>
      <w:proofErr w:type="spellEnd"/>
      <w:r w:rsidRPr="00500860">
        <w:rPr>
          <w:rFonts w:asciiTheme="minorHAnsi" w:hAnsiTheme="minorHAnsi" w:cstheme="minorHAnsi"/>
          <w:sz w:val="24"/>
          <w:szCs w:val="24"/>
        </w:rPr>
        <w:t xml:space="preserve">.   </w:t>
      </w:r>
      <w:r w:rsidR="00BE4EBC" w:rsidRPr="00500860">
        <w:rPr>
          <w:rFonts w:asciiTheme="minorHAnsi" w:hAnsiTheme="minorHAnsi" w:cstheme="minorHAnsi"/>
          <w:sz w:val="24"/>
          <w:szCs w:val="24"/>
        </w:rPr>
        <w:t xml:space="preserve"> </w:t>
      </w:r>
    </w:p>
    <w:p w14:paraId="62CCE8C1" w14:textId="3442E882" w:rsidR="00424008" w:rsidRPr="00500860" w:rsidRDefault="00A76665" w:rsidP="002A1E17">
      <w:pPr>
        <w:jc w:val="both"/>
        <w:rPr>
          <w:rFonts w:asciiTheme="minorHAnsi" w:hAnsiTheme="minorHAnsi" w:cstheme="minorHAnsi"/>
          <w:sz w:val="24"/>
          <w:szCs w:val="24"/>
        </w:rPr>
      </w:pP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aracılığıyla</w:t>
      </w:r>
      <w:proofErr w:type="spellEnd"/>
      <w:r w:rsidRPr="00500860">
        <w:rPr>
          <w:rFonts w:asciiTheme="minorHAnsi" w:hAnsiTheme="minorHAnsi" w:cstheme="minorHAnsi"/>
          <w:sz w:val="24"/>
          <w:szCs w:val="24"/>
        </w:rPr>
        <w:t xml:space="preserve">, </w:t>
      </w:r>
      <w:proofErr w:type="spellStart"/>
      <w:r w:rsidR="009F747E">
        <w:rPr>
          <w:rFonts w:asciiTheme="minorHAnsi" w:hAnsiTheme="minorHAnsi" w:cstheme="minorHAnsi"/>
          <w:sz w:val="24"/>
          <w:szCs w:val="24"/>
        </w:rPr>
        <w:t>Akpolat</w:t>
      </w:r>
      <w:proofErr w:type="spellEnd"/>
      <w:r w:rsidR="009F747E">
        <w:rPr>
          <w:rFonts w:asciiTheme="minorHAnsi" w:hAnsiTheme="minorHAnsi" w:cstheme="minorHAnsi"/>
          <w:sz w:val="24"/>
          <w:szCs w:val="24"/>
        </w:rPr>
        <w:t xml:space="preserve"> </w:t>
      </w:r>
      <w:proofErr w:type="spellStart"/>
      <w:r w:rsidR="009F747E">
        <w:rPr>
          <w:rFonts w:asciiTheme="minorHAnsi" w:hAnsiTheme="minorHAnsi" w:cstheme="minorHAnsi"/>
          <w:sz w:val="24"/>
          <w:szCs w:val="24"/>
        </w:rPr>
        <w:t>Lojistik</w:t>
      </w:r>
      <w:proofErr w:type="spellEnd"/>
      <w:r w:rsidR="009F747E">
        <w:rPr>
          <w:rFonts w:asciiTheme="minorHAnsi" w:hAnsiTheme="minorHAnsi" w:cstheme="minorHAnsi"/>
          <w:sz w:val="24"/>
          <w:szCs w:val="24"/>
        </w:rPr>
        <w:t xml:space="preserve"> </w:t>
      </w:r>
      <w:r w:rsidR="00562EBD">
        <w:rPr>
          <w:rFonts w:asciiTheme="minorHAnsi" w:hAnsiTheme="minorHAnsi" w:cstheme="minorHAnsi"/>
          <w:sz w:val="24"/>
          <w:szCs w:val="24"/>
        </w:rPr>
        <w:t>Tekstil</w:t>
      </w:r>
      <w:r w:rsidR="00562EBD" w:rsidRPr="00500860">
        <w:rPr>
          <w:rFonts w:asciiTheme="minorHAnsi" w:hAnsiTheme="minorHAnsi" w:cstheme="minorHAnsi"/>
          <w:sz w:val="24"/>
          <w:szCs w:val="24"/>
        </w:rPr>
        <w:t xml:space="preserve"> </w:t>
      </w:r>
      <w:proofErr w:type="spellStart"/>
      <w:r w:rsidR="00562EBD" w:rsidRPr="00500860">
        <w:rPr>
          <w:rFonts w:asciiTheme="minorHAnsi" w:hAnsiTheme="minorHAnsi" w:cstheme="minorHAnsi"/>
          <w:sz w:val="24"/>
          <w:szCs w:val="24"/>
        </w:rPr>
        <w:t>ile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çalışmak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isteyen</w:t>
      </w:r>
      <w:proofErr w:type="spellEnd"/>
      <w:r w:rsidRPr="00500860">
        <w:rPr>
          <w:rFonts w:asciiTheme="minorHAnsi" w:hAnsiTheme="minorHAnsi" w:cstheme="minorHAnsi"/>
          <w:sz w:val="24"/>
          <w:szCs w:val="24"/>
        </w:rPr>
        <w:t xml:space="preserve"> 3. </w:t>
      </w:r>
      <w:proofErr w:type="spellStart"/>
      <w:r w:rsidRPr="00500860">
        <w:rPr>
          <w:rFonts w:asciiTheme="minorHAnsi" w:hAnsiTheme="minorHAnsi" w:cstheme="minorHAnsi"/>
          <w:sz w:val="24"/>
          <w:szCs w:val="24"/>
        </w:rPr>
        <w:t>taraflarla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w:t>
      </w:r>
      <w:r w:rsidR="00293667" w:rsidRPr="00500860">
        <w:rPr>
          <w:rFonts w:asciiTheme="minorHAnsi" w:hAnsiTheme="minorHAnsi" w:cstheme="minorHAnsi"/>
          <w:sz w:val="24"/>
          <w:szCs w:val="24"/>
        </w:rPr>
        <w:t>ş</w:t>
      </w:r>
      <w:proofErr w:type="spellEnd"/>
      <w:r w:rsidRPr="00500860">
        <w:rPr>
          <w:rFonts w:asciiTheme="minorHAnsi" w:hAnsiTheme="minorHAnsi" w:cstheme="minorHAnsi"/>
          <w:sz w:val="24"/>
          <w:szCs w:val="24"/>
        </w:rPr>
        <w:t> </w:t>
      </w:r>
      <w:proofErr w:type="spellStart"/>
      <w:r w:rsidRPr="00500860">
        <w:rPr>
          <w:rFonts w:asciiTheme="minorHAnsi" w:hAnsiTheme="minorHAnsi" w:cstheme="minorHAnsi"/>
          <w:sz w:val="24"/>
          <w:szCs w:val="24"/>
        </w:rPr>
        <w:t>ilişkisinin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devam</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ettirilmemesine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prensip</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olarak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benimsemekteyiz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Çalışanlarımız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vermeyi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almayı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reddetmesinden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doğacak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gecikme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kazanç</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kaybı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için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cezalandırılmaz</w:t>
      </w:r>
      <w:proofErr w:type="spellEnd"/>
      <w:r w:rsidRPr="00500860">
        <w:rPr>
          <w:rFonts w:asciiTheme="minorHAnsi" w:hAnsiTheme="minorHAnsi" w:cstheme="minorHAnsi"/>
          <w:sz w:val="24"/>
          <w:szCs w:val="24"/>
        </w:rPr>
        <w:t>.</w:t>
      </w:r>
      <w:r w:rsidR="00D10EA2"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Faaliyet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kapsamında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aldığımız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sektörlerde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yolsuzluğa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karşı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düzenlenmiş</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yolsuzluk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karşıtı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yasal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düzenlemelere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uyarız</w:t>
      </w:r>
      <w:proofErr w:type="spellEnd"/>
      <w:r w:rsidRPr="00500860">
        <w:rPr>
          <w:rFonts w:asciiTheme="minorHAnsi" w:hAnsiTheme="minorHAnsi" w:cstheme="minorHAnsi"/>
          <w:sz w:val="24"/>
          <w:szCs w:val="24"/>
        </w:rPr>
        <w:t>.</w:t>
      </w:r>
    </w:p>
    <w:p w14:paraId="2865D688" w14:textId="72E150D6" w:rsidR="00B05A89" w:rsidRPr="0087588F" w:rsidRDefault="009033DB" w:rsidP="002A1E17">
      <w:pPr>
        <w:jc w:val="both"/>
        <w:rPr>
          <w:rFonts w:asciiTheme="minorHAnsi" w:hAnsiTheme="minorHAnsi" w:cstheme="minorHAnsi"/>
          <w:b/>
          <w:color w:val="244061" w:themeColor="accent1" w:themeShade="80"/>
          <w:sz w:val="24"/>
          <w:szCs w:val="24"/>
        </w:rPr>
      </w:pPr>
      <w:r w:rsidRPr="0087588F">
        <w:rPr>
          <w:rFonts w:asciiTheme="minorHAnsi" w:hAnsiTheme="minorHAnsi" w:cstheme="minorHAnsi"/>
          <w:b/>
          <w:color w:val="244061" w:themeColor="accent1" w:themeShade="80"/>
          <w:sz w:val="24"/>
          <w:szCs w:val="24"/>
        </w:rPr>
        <w:t>5</w:t>
      </w:r>
      <w:r w:rsidR="00D10EA2" w:rsidRPr="0087588F">
        <w:rPr>
          <w:rFonts w:asciiTheme="minorHAnsi" w:hAnsiTheme="minorHAnsi" w:cstheme="minorHAnsi"/>
          <w:b/>
          <w:color w:val="244061" w:themeColor="accent1" w:themeShade="80"/>
          <w:sz w:val="24"/>
          <w:szCs w:val="24"/>
        </w:rPr>
        <w:t>.1</w:t>
      </w:r>
      <w:r w:rsidR="00E32B61" w:rsidRPr="0087588F">
        <w:rPr>
          <w:rFonts w:asciiTheme="minorHAnsi" w:hAnsiTheme="minorHAnsi" w:cstheme="minorHAnsi"/>
          <w:b/>
          <w:color w:val="244061" w:themeColor="accent1" w:themeShade="80"/>
          <w:sz w:val="24"/>
          <w:szCs w:val="24"/>
        </w:rPr>
        <w:t>0</w:t>
      </w:r>
      <w:r w:rsidR="00A7666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Kamu</w:t>
      </w:r>
      <w:proofErr w:type="spellEnd"/>
      <w:r w:rsidR="00ED6025" w:rsidRPr="0087588F">
        <w:rPr>
          <w:rFonts w:asciiTheme="minorHAnsi" w:hAnsiTheme="minorHAnsi" w:cstheme="minorHAnsi"/>
          <w:b/>
          <w:color w:val="244061" w:themeColor="accent1" w:themeShade="80"/>
          <w:sz w:val="24"/>
          <w:szCs w:val="24"/>
        </w:rPr>
        <w:t xml:space="preserve"> İle </w:t>
      </w:r>
      <w:proofErr w:type="spellStart"/>
      <w:r w:rsidR="00ED6025" w:rsidRPr="0087588F">
        <w:rPr>
          <w:rFonts w:asciiTheme="minorHAnsi" w:hAnsiTheme="minorHAnsi" w:cstheme="minorHAnsi"/>
          <w:b/>
          <w:color w:val="244061" w:themeColor="accent1" w:themeShade="80"/>
          <w:sz w:val="24"/>
          <w:szCs w:val="24"/>
        </w:rPr>
        <w:t>İlişkiler</w:t>
      </w:r>
      <w:proofErr w:type="spellEnd"/>
    </w:p>
    <w:p w14:paraId="1FC5EFCE" w14:textId="57431738" w:rsidR="00424008" w:rsidRPr="00500860" w:rsidRDefault="00B05A89" w:rsidP="002A1E17">
      <w:pPr>
        <w:jc w:val="both"/>
        <w:rPr>
          <w:rFonts w:asciiTheme="minorHAnsi" w:hAnsiTheme="minorHAnsi" w:cstheme="minorHAnsi"/>
          <w:sz w:val="24"/>
          <w:szCs w:val="24"/>
        </w:rPr>
      </w:pPr>
      <w:proofErr w:type="spellStart"/>
      <w:r w:rsidRPr="00500860">
        <w:rPr>
          <w:rFonts w:asciiTheme="minorHAnsi" w:hAnsiTheme="minorHAnsi" w:cstheme="minorHAnsi"/>
          <w:sz w:val="24"/>
          <w:szCs w:val="24"/>
        </w:rPr>
        <w:t>Resmi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bir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eylem</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kararı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etkileme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amaçlı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Kamu</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Görevlisi</w:t>
      </w:r>
      <w:proofErr w:type="spellEnd"/>
      <w:r w:rsidRPr="00500860">
        <w:rPr>
          <w:rFonts w:asciiTheme="minorHAnsi" w:hAnsiTheme="minorHAnsi" w:cstheme="minorHAnsi"/>
          <w:sz w:val="24"/>
          <w:szCs w:val="24"/>
        </w:rPr>
        <w:t xml:space="preserve">’ ne </w:t>
      </w:r>
      <w:proofErr w:type="spellStart"/>
      <w:r w:rsidRPr="00500860">
        <w:rPr>
          <w:rFonts w:asciiTheme="minorHAnsi" w:hAnsiTheme="minorHAnsi" w:cstheme="minorHAnsi"/>
          <w:sz w:val="24"/>
          <w:szCs w:val="24"/>
        </w:rPr>
        <w:t>değerli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herhangi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bir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hediye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w:t>
      </w:r>
      <w:proofErr w:type="spellStart"/>
      <w:proofErr w:type="gram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şey</w:t>
      </w:r>
      <w:proofErr w:type="spellEnd"/>
      <w:proofErr w:type="gram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vermeyi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dolaylı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doğrudan</w:t>
      </w:r>
      <w:proofErr w:type="spellEnd"/>
      <w:r w:rsidRPr="00500860">
        <w:rPr>
          <w:rFonts w:asciiTheme="minorHAnsi" w:hAnsiTheme="minorHAnsi" w:cstheme="minorHAnsi"/>
          <w:sz w:val="24"/>
          <w:szCs w:val="24"/>
        </w:rPr>
        <w:t xml:space="preserve"> her </w:t>
      </w:r>
      <w:proofErr w:type="spellStart"/>
      <w:r w:rsidRPr="00500860">
        <w:rPr>
          <w:rFonts w:asciiTheme="minorHAnsi" w:hAnsiTheme="minorHAnsi" w:cstheme="minorHAnsi"/>
          <w:sz w:val="24"/>
          <w:szCs w:val="24"/>
        </w:rPr>
        <w:t>türlü</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ödeme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yapmayı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taahhüt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etmek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ima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etmek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kabul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edilemez</w:t>
      </w:r>
      <w:proofErr w:type="spellEnd"/>
      <w:r w:rsidRPr="00500860">
        <w:rPr>
          <w:rFonts w:asciiTheme="minorHAnsi" w:hAnsiTheme="minorHAnsi" w:cstheme="minorHAnsi"/>
          <w:sz w:val="24"/>
          <w:szCs w:val="24"/>
        </w:rPr>
        <w:t xml:space="preserve">.   Bunun </w:t>
      </w:r>
      <w:proofErr w:type="spellStart"/>
      <w:r w:rsidRPr="00500860">
        <w:rPr>
          <w:rFonts w:asciiTheme="minorHAnsi" w:hAnsiTheme="minorHAnsi" w:cstheme="minorHAnsi"/>
          <w:sz w:val="24"/>
          <w:szCs w:val="24"/>
        </w:rPr>
        <w:t>yanı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sıra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çalışanlarımız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kamusal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işlerde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menfaat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sağlamak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adına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kamu</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görevlilerine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dolaylı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00293667" w:rsidRPr="00500860">
        <w:rPr>
          <w:rFonts w:asciiTheme="minorHAnsi" w:hAnsiTheme="minorHAnsi" w:cstheme="minorHAnsi"/>
          <w:sz w:val="24"/>
          <w:szCs w:val="24"/>
        </w:rPr>
        <w:t>dolaysız</w:t>
      </w:r>
      <w:proofErr w:type="spellEnd"/>
      <w:r w:rsidR="00293667" w:rsidRPr="00500860">
        <w:rPr>
          <w:rFonts w:asciiTheme="minorHAnsi" w:hAnsiTheme="minorHAnsi" w:cstheme="minorHAnsi"/>
          <w:sz w:val="24"/>
          <w:szCs w:val="24"/>
        </w:rPr>
        <w:t xml:space="preserve"> </w:t>
      </w:r>
      <w:proofErr w:type="spellStart"/>
      <w:r w:rsidR="00293667" w:rsidRPr="00500860">
        <w:rPr>
          <w:rFonts w:asciiTheme="minorHAnsi" w:hAnsiTheme="minorHAnsi" w:cstheme="minorHAnsi"/>
          <w:sz w:val="24"/>
          <w:szCs w:val="24"/>
        </w:rPr>
        <w:t>şekilde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veremezler</w:t>
      </w:r>
      <w:proofErr w:type="spellEnd"/>
      <w:r w:rsidRPr="00500860">
        <w:rPr>
          <w:rFonts w:asciiTheme="minorHAnsi" w:hAnsiTheme="minorHAnsi" w:cstheme="minorHAnsi"/>
          <w:sz w:val="24"/>
          <w:szCs w:val="24"/>
        </w:rPr>
        <w:t xml:space="preserve">. Bu </w:t>
      </w:r>
      <w:proofErr w:type="spellStart"/>
      <w:r w:rsidRPr="00500860">
        <w:rPr>
          <w:rFonts w:asciiTheme="minorHAnsi" w:hAnsiTheme="minorHAnsi" w:cstheme="minorHAnsi"/>
          <w:sz w:val="24"/>
          <w:szCs w:val="24"/>
        </w:rPr>
        <w:t>sebeple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çalışanlarımız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Rüşvet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Yolsuzlukla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Mücadele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Politikası’na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uygun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olarak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davranmakla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yükümlüdürler</w:t>
      </w:r>
      <w:proofErr w:type="spellEnd"/>
      <w:r w:rsidRPr="00500860">
        <w:rPr>
          <w:rFonts w:asciiTheme="minorHAnsi" w:hAnsiTheme="minorHAnsi" w:cstheme="minorHAnsi"/>
          <w:sz w:val="24"/>
          <w:szCs w:val="24"/>
        </w:rPr>
        <w:t>. </w:t>
      </w:r>
    </w:p>
    <w:p w14:paraId="71A23BF3" w14:textId="3888CD1C" w:rsidR="00B05A89" w:rsidRPr="0087588F" w:rsidRDefault="009033DB" w:rsidP="002A1E17">
      <w:pPr>
        <w:jc w:val="both"/>
        <w:rPr>
          <w:rFonts w:asciiTheme="minorHAnsi" w:hAnsiTheme="minorHAnsi" w:cstheme="minorHAnsi"/>
          <w:b/>
          <w:color w:val="244061" w:themeColor="accent1" w:themeShade="80"/>
          <w:sz w:val="24"/>
          <w:szCs w:val="24"/>
        </w:rPr>
      </w:pPr>
      <w:r w:rsidRPr="0087588F">
        <w:rPr>
          <w:rFonts w:asciiTheme="minorHAnsi" w:hAnsiTheme="minorHAnsi" w:cstheme="minorHAnsi"/>
          <w:b/>
          <w:color w:val="244061" w:themeColor="accent1" w:themeShade="80"/>
          <w:sz w:val="24"/>
          <w:szCs w:val="24"/>
        </w:rPr>
        <w:t>5</w:t>
      </w:r>
      <w:r w:rsidR="00B05A89" w:rsidRPr="0087588F">
        <w:rPr>
          <w:rFonts w:asciiTheme="minorHAnsi" w:hAnsiTheme="minorHAnsi" w:cstheme="minorHAnsi"/>
          <w:b/>
          <w:color w:val="244061" w:themeColor="accent1" w:themeShade="80"/>
          <w:sz w:val="24"/>
          <w:szCs w:val="24"/>
        </w:rPr>
        <w:t>.</w:t>
      </w:r>
      <w:r w:rsidR="00E32B61" w:rsidRPr="0087588F">
        <w:rPr>
          <w:rFonts w:asciiTheme="minorHAnsi" w:hAnsiTheme="minorHAnsi" w:cstheme="minorHAnsi"/>
          <w:b/>
          <w:color w:val="244061" w:themeColor="accent1" w:themeShade="80"/>
          <w:sz w:val="24"/>
          <w:szCs w:val="24"/>
        </w:rPr>
        <w:t>11</w:t>
      </w:r>
      <w:r w:rsidR="00D10EA2" w:rsidRPr="0087588F">
        <w:rPr>
          <w:rFonts w:asciiTheme="minorHAnsi" w:hAnsiTheme="minorHAnsi" w:cstheme="minorHAnsi"/>
          <w:b/>
          <w:color w:val="244061" w:themeColor="accent1" w:themeShade="80"/>
          <w:sz w:val="24"/>
          <w:szCs w:val="24"/>
        </w:rPr>
        <w:t>.</w:t>
      </w:r>
      <w:r w:rsidR="00B05A89" w:rsidRPr="0087588F">
        <w:rPr>
          <w:rFonts w:asciiTheme="minorHAnsi" w:hAnsiTheme="minorHAnsi" w:cstheme="minorHAnsi"/>
          <w:b/>
          <w:color w:val="244061" w:themeColor="accent1" w:themeShade="80"/>
          <w:sz w:val="24"/>
          <w:szCs w:val="24"/>
        </w:rPr>
        <w:t xml:space="preserve"> </w:t>
      </w:r>
      <w:proofErr w:type="spellStart"/>
      <w:r w:rsidR="00D850B3" w:rsidRPr="0087588F">
        <w:rPr>
          <w:rFonts w:asciiTheme="minorHAnsi" w:hAnsiTheme="minorHAnsi" w:cstheme="minorHAnsi"/>
          <w:b/>
          <w:color w:val="244061" w:themeColor="accent1" w:themeShade="80"/>
          <w:sz w:val="24"/>
          <w:szCs w:val="24"/>
        </w:rPr>
        <w:t>A</w:t>
      </w:r>
      <w:r w:rsidR="00ED6025" w:rsidRPr="0087588F">
        <w:rPr>
          <w:rFonts w:asciiTheme="minorHAnsi" w:hAnsiTheme="minorHAnsi" w:cstheme="minorHAnsi"/>
          <w:b/>
          <w:color w:val="244061" w:themeColor="accent1" w:themeShade="80"/>
          <w:sz w:val="24"/>
          <w:szCs w:val="24"/>
        </w:rPr>
        <w:t>nlaşma</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ve</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İhaleler</w:t>
      </w:r>
      <w:proofErr w:type="spellEnd"/>
    </w:p>
    <w:p w14:paraId="50B06431" w14:textId="536B2FC1" w:rsidR="005E74EA" w:rsidRPr="00500860" w:rsidRDefault="009F747E" w:rsidP="002A1E17">
      <w:pPr>
        <w:jc w:val="both"/>
        <w:rPr>
          <w:rFonts w:asciiTheme="minorHAnsi" w:hAnsiTheme="minorHAnsi" w:cstheme="minorHAnsi"/>
          <w:sz w:val="24"/>
          <w:szCs w:val="24"/>
        </w:rPr>
      </w:pPr>
      <w:proofErr w:type="spellStart"/>
      <w:r>
        <w:rPr>
          <w:rFonts w:asciiTheme="minorHAnsi" w:hAnsiTheme="minorHAnsi" w:cstheme="minorHAnsi"/>
          <w:sz w:val="24"/>
          <w:szCs w:val="24"/>
        </w:rPr>
        <w:t>Akpolat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Lojistik</w:t>
      </w:r>
      <w:proofErr w:type="spellEnd"/>
      <w:r>
        <w:rPr>
          <w:rFonts w:asciiTheme="minorHAnsi" w:hAnsiTheme="minorHAnsi" w:cstheme="minorHAnsi"/>
          <w:sz w:val="24"/>
          <w:szCs w:val="24"/>
        </w:rPr>
        <w:t xml:space="preserve"> Tekstil </w:t>
      </w:r>
      <w:proofErr w:type="spellStart"/>
      <w:r w:rsidR="00B05A89" w:rsidRPr="00500860">
        <w:rPr>
          <w:rFonts w:asciiTheme="minorHAnsi" w:hAnsiTheme="minorHAnsi" w:cstheme="minorHAnsi"/>
          <w:sz w:val="24"/>
          <w:szCs w:val="24"/>
        </w:rPr>
        <w:t>dahil</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olduğumuz</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anlaşmalarda</w:t>
      </w:r>
      <w:proofErr w:type="spellEnd"/>
      <w:r w:rsidR="00B05A89" w:rsidRPr="00500860">
        <w:rPr>
          <w:rFonts w:asciiTheme="minorHAnsi" w:hAnsiTheme="minorHAnsi" w:cstheme="minorHAnsi"/>
          <w:sz w:val="24"/>
          <w:szCs w:val="24"/>
        </w:rPr>
        <w:t>, </w:t>
      </w:r>
      <w:proofErr w:type="spellStart"/>
      <w:r w:rsidR="00B05A89" w:rsidRPr="00500860">
        <w:rPr>
          <w:rFonts w:asciiTheme="minorHAnsi" w:hAnsiTheme="minorHAnsi" w:cstheme="minorHAnsi"/>
          <w:sz w:val="24"/>
          <w:szCs w:val="24"/>
        </w:rPr>
        <w:t>bir</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iş</w:t>
      </w:r>
      <w:proofErr w:type="spellEnd"/>
      <w:r w:rsidR="00B05A89" w:rsidRPr="00500860">
        <w:rPr>
          <w:rFonts w:asciiTheme="minorHAnsi" w:hAnsiTheme="minorHAnsi" w:cstheme="minorHAnsi"/>
          <w:sz w:val="24"/>
          <w:szCs w:val="24"/>
        </w:rPr>
        <w:t> </w:t>
      </w:r>
      <w:proofErr w:type="spellStart"/>
      <w:r w:rsidR="00B05A89" w:rsidRPr="00500860">
        <w:rPr>
          <w:rFonts w:asciiTheme="minorHAnsi" w:hAnsiTheme="minorHAnsi" w:cstheme="minorHAnsi"/>
          <w:sz w:val="24"/>
          <w:szCs w:val="24"/>
        </w:rPr>
        <w:t>ilişkisinin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başlatılması</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ya</w:t>
      </w:r>
      <w:proofErr w:type="spellEnd"/>
      <w:r w:rsidR="00B05A89" w:rsidRPr="00500860">
        <w:rPr>
          <w:rFonts w:asciiTheme="minorHAnsi" w:hAnsiTheme="minorHAnsi" w:cstheme="minorHAnsi"/>
          <w:sz w:val="24"/>
          <w:szCs w:val="24"/>
        </w:rPr>
        <w:t xml:space="preserve"> da </w:t>
      </w:r>
      <w:proofErr w:type="spellStart"/>
      <w:r w:rsidR="00B05A89" w:rsidRPr="00500860">
        <w:rPr>
          <w:rFonts w:asciiTheme="minorHAnsi" w:hAnsiTheme="minorHAnsi" w:cstheme="minorHAnsi"/>
          <w:sz w:val="24"/>
          <w:szCs w:val="24"/>
        </w:rPr>
        <w:t>devam</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etmesi</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durumunda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kamu</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veya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kamu</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dışındaki</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ihalelerde</w:t>
      </w:r>
      <w:proofErr w:type="spellEnd"/>
      <w:r w:rsidR="00B05A89"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Rüşvet</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ve</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Yolsuzlukla</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Mücadele</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Politikası’na</w:t>
      </w:r>
      <w:proofErr w:type="spellEnd"/>
      <w:r w:rsidR="00DF1D00"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uyumlu</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davranmaya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özen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gösteririz</w:t>
      </w:r>
      <w:proofErr w:type="spellEnd"/>
      <w:r w:rsidR="00B05A89" w:rsidRPr="00500860">
        <w:rPr>
          <w:rFonts w:asciiTheme="minorHAnsi" w:hAnsiTheme="minorHAnsi" w:cstheme="minorHAnsi"/>
          <w:sz w:val="24"/>
          <w:szCs w:val="24"/>
        </w:rPr>
        <w:t xml:space="preserve">. Bunun </w:t>
      </w:r>
      <w:proofErr w:type="spellStart"/>
      <w:r w:rsidR="00B05A89" w:rsidRPr="00500860">
        <w:rPr>
          <w:rFonts w:asciiTheme="minorHAnsi" w:hAnsiTheme="minorHAnsi" w:cstheme="minorHAnsi"/>
          <w:sz w:val="24"/>
          <w:szCs w:val="24"/>
        </w:rPr>
        <w:t>yanısıra</w:t>
      </w:r>
      <w:proofErr w:type="spellEnd"/>
      <w:r w:rsidR="00B05A89" w:rsidRPr="00500860">
        <w:rPr>
          <w:rFonts w:asciiTheme="minorHAnsi" w:hAnsiTheme="minorHAnsi" w:cstheme="minorHAnsi"/>
          <w:sz w:val="24"/>
          <w:szCs w:val="24"/>
        </w:rPr>
        <w:t xml:space="preserve">, </w:t>
      </w:r>
      <w:proofErr w:type="spellStart"/>
      <w:r>
        <w:rPr>
          <w:rFonts w:asciiTheme="minorHAnsi" w:hAnsiTheme="minorHAnsi" w:cstheme="minorHAnsi"/>
          <w:sz w:val="24"/>
          <w:szCs w:val="24"/>
        </w:rPr>
        <w:t>Akpolat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Lojistik</w:t>
      </w:r>
      <w:proofErr w:type="spellEnd"/>
      <w:r>
        <w:rPr>
          <w:rFonts w:asciiTheme="minorHAnsi" w:hAnsiTheme="minorHAnsi" w:cstheme="minorHAnsi"/>
          <w:sz w:val="24"/>
          <w:szCs w:val="24"/>
        </w:rPr>
        <w:t xml:space="preserve"> Tekstil</w:t>
      </w:r>
      <w:r w:rsidR="00E9572A" w:rsidRPr="00500860">
        <w:rPr>
          <w:rFonts w:asciiTheme="minorHAnsi" w:hAnsiTheme="minorHAnsi" w:cstheme="minorHAnsi"/>
          <w:sz w:val="24"/>
          <w:szCs w:val="24"/>
        </w:rPr>
        <w:t xml:space="preserve">   </w:t>
      </w:r>
      <w:r w:rsidR="00A500F3" w:rsidRPr="00500860">
        <w:rPr>
          <w:rFonts w:asciiTheme="minorHAnsi" w:hAnsiTheme="minorHAnsi" w:cstheme="minorHAnsi"/>
          <w:sz w:val="24"/>
          <w:szCs w:val="24"/>
        </w:rPr>
        <w:t xml:space="preserve"> </w:t>
      </w:r>
      <w:proofErr w:type="spellStart"/>
      <w:proofErr w:type="gramStart"/>
      <w:r w:rsidR="00B05A89" w:rsidRPr="00500860">
        <w:rPr>
          <w:rFonts w:asciiTheme="minorHAnsi" w:hAnsiTheme="minorHAnsi" w:cstheme="minorHAnsi"/>
          <w:sz w:val="24"/>
          <w:szCs w:val="24"/>
        </w:rPr>
        <w:t>olarak</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şirket</w:t>
      </w:r>
      <w:proofErr w:type="spellEnd"/>
      <w:proofErr w:type="gram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birleşme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satın</w:t>
      </w:r>
      <w:proofErr w:type="spellEnd"/>
      <w:r w:rsidR="00B05A89" w:rsidRPr="00500860">
        <w:rPr>
          <w:rFonts w:asciiTheme="minorHAnsi" w:hAnsiTheme="minorHAnsi" w:cstheme="minorHAnsi"/>
          <w:sz w:val="24"/>
          <w:szCs w:val="24"/>
        </w:rPr>
        <w:t xml:space="preserve"> alma </w:t>
      </w:r>
      <w:proofErr w:type="spellStart"/>
      <w:r w:rsidR="00B05A89" w:rsidRPr="00500860">
        <w:rPr>
          <w:rFonts w:asciiTheme="minorHAnsi" w:hAnsiTheme="minorHAnsi" w:cstheme="minorHAnsi"/>
          <w:sz w:val="24"/>
          <w:szCs w:val="24"/>
        </w:rPr>
        <w:t>işlemleri</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ile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ortak</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girişim</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süreçlerinde</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Rüşvet</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ve</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Yolsuzlukla</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Mücadele</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Politikası’na</w:t>
      </w:r>
      <w:proofErr w:type="spellEnd"/>
      <w:r w:rsidR="00DF1D00"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uygun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davranmayı</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bu</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süreçlerde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hedef</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olan</w:t>
      </w:r>
      <w:proofErr w:type="spellEnd"/>
      <w:r w:rsidR="00B05A89" w:rsidRPr="00500860">
        <w:rPr>
          <w:rFonts w:asciiTheme="minorHAnsi" w:hAnsiTheme="minorHAnsi" w:cstheme="minorHAnsi"/>
          <w:sz w:val="24"/>
          <w:szCs w:val="24"/>
        </w:rPr>
        <w:t> </w:t>
      </w:r>
      <w:proofErr w:type="spellStart"/>
      <w:r w:rsidR="00B05A89" w:rsidRPr="00500860">
        <w:rPr>
          <w:rFonts w:asciiTheme="minorHAnsi" w:hAnsiTheme="minorHAnsi" w:cstheme="minorHAnsi"/>
          <w:sz w:val="24"/>
          <w:szCs w:val="24"/>
        </w:rPr>
        <w:t>şirketlerin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veya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birlikte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çalışılan</w:t>
      </w:r>
      <w:proofErr w:type="spellEnd"/>
      <w:r w:rsidR="00B05A89" w:rsidRPr="00500860">
        <w:rPr>
          <w:rFonts w:asciiTheme="minorHAnsi" w:hAnsiTheme="minorHAnsi" w:cstheme="minorHAnsi"/>
          <w:sz w:val="24"/>
          <w:szCs w:val="24"/>
        </w:rPr>
        <w:t> </w:t>
      </w:r>
      <w:proofErr w:type="spellStart"/>
      <w:r w:rsidR="00B05A89" w:rsidRPr="00500860">
        <w:rPr>
          <w:rFonts w:asciiTheme="minorHAnsi" w:hAnsiTheme="minorHAnsi" w:cstheme="minorHAnsi"/>
          <w:sz w:val="24"/>
          <w:szCs w:val="24"/>
        </w:rPr>
        <w:t>şirketlerin</w:t>
      </w:r>
      <w:proofErr w:type="spellEnd"/>
      <w:r w:rsidR="00B05A89" w:rsidRPr="00500860">
        <w:rPr>
          <w:rFonts w:asciiTheme="minorHAnsi" w:hAnsiTheme="minorHAnsi" w:cstheme="minorHAnsi"/>
          <w:sz w:val="24"/>
          <w:szCs w:val="24"/>
        </w:rPr>
        <w:t xml:space="preserve"> de </w:t>
      </w:r>
      <w:proofErr w:type="spellStart"/>
      <w:r w:rsidR="00DF1D00" w:rsidRPr="00500860">
        <w:rPr>
          <w:rFonts w:asciiTheme="minorHAnsi" w:hAnsiTheme="minorHAnsi" w:cstheme="minorHAnsi"/>
          <w:sz w:val="24"/>
          <w:szCs w:val="24"/>
        </w:rPr>
        <w:t>Rüşvet</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ve</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Yolsuzlukla</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Mücadele</w:t>
      </w:r>
      <w:proofErr w:type="spellEnd"/>
      <w:r w:rsidR="00DF1D00" w:rsidRPr="00500860">
        <w:rPr>
          <w:rFonts w:asciiTheme="minorHAnsi" w:hAnsiTheme="minorHAnsi" w:cstheme="minorHAnsi"/>
          <w:sz w:val="24"/>
          <w:szCs w:val="24"/>
        </w:rPr>
        <w:t xml:space="preserve"> </w:t>
      </w:r>
      <w:proofErr w:type="spellStart"/>
      <w:r w:rsidR="00DF1D00" w:rsidRPr="00500860">
        <w:rPr>
          <w:rFonts w:asciiTheme="minorHAnsi" w:hAnsiTheme="minorHAnsi" w:cstheme="minorHAnsi"/>
          <w:sz w:val="24"/>
          <w:szCs w:val="24"/>
        </w:rPr>
        <w:t>Politikası’na</w:t>
      </w:r>
      <w:proofErr w:type="spellEnd"/>
      <w:r w:rsidR="00DF1D00"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uyumlu</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hareket</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etmesini</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bekleriz</w:t>
      </w:r>
      <w:proofErr w:type="spellEnd"/>
      <w:r w:rsidR="00B05A89" w:rsidRPr="00500860">
        <w:rPr>
          <w:rFonts w:asciiTheme="minorHAnsi" w:hAnsiTheme="minorHAnsi" w:cstheme="minorHAnsi"/>
          <w:sz w:val="24"/>
          <w:szCs w:val="24"/>
        </w:rPr>
        <w:t>.</w:t>
      </w:r>
    </w:p>
    <w:p w14:paraId="21D72D75" w14:textId="5977B845" w:rsidR="00B05A89" w:rsidRPr="0087588F" w:rsidRDefault="009033DB" w:rsidP="002A1E17">
      <w:pPr>
        <w:jc w:val="both"/>
        <w:rPr>
          <w:rFonts w:asciiTheme="minorHAnsi" w:hAnsiTheme="minorHAnsi" w:cstheme="minorHAnsi"/>
          <w:b/>
          <w:color w:val="244061" w:themeColor="accent1" w:themeShade="80"/>
          <w:sz w:val="24"/>
          <w:szCs w:val="24"/>
        </w:rPr>
      </w:pPr>
      <w:r w:rsidRPr="0087588F">
        <w:rPr>
          <w:rFonts w:asciiTheme="minorHAnsi" w:hAnsiTheme="minorHAnsi" w:cstheme="minorHAnsi"/>
          <w:b/>
          <w:color w:val="244061" w:themeColor="accent1" w:themeShade="80"/>
          <w:sz w:val="24"/>
          <w:szCs w:val="24"/>
        </w:rPr>
        <w:t>5</w:t>
      </w:r>
      <w:r w:rsidR="00B05A89" w:rsidRPr="0087588F">
        <w:rPr>
          <w:rFonts w:asciiTheme="minorHAnsi" w:hAnsiTheme="minorHAnsi" w:cstheme="minorHAnsi"/>
          <w:b/>
          <w:color w:val="244061" w:themeColor="accent1" w:themeShade="80"/>
          <w:sz w:val="24"/>
          <w:szCs w:val="24"/>
        </w:rPr>
        <w:t>.</w:t>
      </w:r>
      <w:r w:rsidR="00E32B61" w:rsidRPr="0087588F">
        <w:rPr>
          <w:rFonts w:asciiTheme="minorHAnsi" w:hAnsiTheme="minorHAnsi" w:cstheme="minorHAnsi"/>
          <w:b/>
          <w:color w:val="244061" w:themeColor="accent1" w:themeShade="80"/>
          <w:sz w:val="24"/>
          <w:szCs w:val="24"/>
        </w:rPr>
        <w:t>12</w:t>
      </w:r>
      <w:r w:rsidR="00D10EA2" w:rsidRPr="0087588F">
        <w:rPr>
          <w:rFonts w:asciiTheme="minorHAnsi" w:hAnsiTheme="minorHAnsi" w:cstheme="minorHAnsi"/>
          <w:b/>
          <w:color w:val="244061" w:themeColor="accent1" w:themeShade="80"/>
          <w:sz w:val="24"/>
          <w:szCs w:val="24"/>
        </w:rPr>
        <w:t>.</w:t>
      </w:r>
      <w:r w:rsidR="00B05A89"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Kolaylaştırma</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Ödemeleri</w:t>
      </w:r>
      <w:proofErr w:type="spellEnd"/>
    </w:p>
    <w:p w14:paraId="77094597" w14:textId="1269CF69" w:rsidR="00B0330A" w:rsidRPr="00500860" w:rsidRDefault="009F747E" w:rsidP="002A1E17">
      <w:pPr>
        <w:jc w:val="both"/>
        <w:rPr>
          <w:rFonts w:asciiTheme="minorHAnsi" w:hAnsiTheme="minorHAnsi" w:cstheme="minorHAnsi"/>
          <w:sz w:val="24"/>
          <w:szCs w:val="24"/>
        </w:rPr>
      </w:pPr>
      <w:proofErr w:type="spellStart"/>
      <w:r>
        <w:rPr>
          <w:rFonts w:asciiTheme="minorHAnsi" w:hAnsiTheme="minorHAnsi" w:cstheme="minorHAnsi"/>
          <w:sz w:val="24"/>
          <w:szCs w:val="24"/>
        </w:rPr>
        <w:t>Akpolat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Lojistik</w:t>
      </w:r>
      <w:proofErr w:type="spellEnd"/>
      <w:r>
        <w:rPr>
          <w:rFonts w:asciiTheme="minorHAnsi" w:hAnsiTheme="minorHAnsi" w:cstheme="minorHAnsi"/>
          <w:sz w:val="24"/>
          <w:szCs w:val="24"/>
        </w:rPr>
        <w:t xml:space="preserve"> Tekstil</w:t>
      </w:r>
      <w:r w:rsidR="00E9572A"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olarak</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kamu</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kurumları</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ile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rutin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bir</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işlemi</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ya</w:t>
      </w:r>
      <w:proofErr w:type="spellEnd"/>
      <w:r w:rsidR="00B05A89" w:rsidRPr="00500860">
        <w:rPr>
          <w:rFonts w:asciiTheme="minorHAnsi" w:hAnsiTheme="minorHAnsi" w:cstheme="minorHAnsi"/>
          <w:sz w:val="24"/>
          <w:szCs w:val="24"/>
        </w:rPr>
        <w:t xml:space="preserve"> da </w:t>
      </w:r>
      <w:proofErr w:type="spellStart"/>
      <w:r w:rsidR="00B05A89" w:rsidRPr="00500860">
        <w:rPr>
          <w:rFonts w:asciiTheme="minorHAnsi" w:hAnsiTheme="minorHAnsi" w:cstheme="minorHAnsi"/>
          <w:sz w:val="24"/>
          <w:szCs w:val="24"/>
        </w:rPr>
        <w:t>bir</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süreci</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izin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ruhsat</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almak</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ihale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işlemleri</w:t>
      </w:r>
      <w:proofErr w:type="spellEnd"/>
      <w:r w:rsidR="00B05A89" w:rsidRPr="00500860">
        <w:rPr>
          <w:rFonts w:asciiTheme="minorHAnsi" w:hAnsiTheme="minorHAnsi" w:cstheme="minorHAnsi"/>
          <w:sz w:val="24"/>
          <w:szCs w:val="24"/>
        </w:rPr>
        <w:t xml:space="preserve"> vb.) </w:t>
      </w:r>
      <w:proofErr w:type="spellStart"/>
      <w:r w:rsidR="00B05A89" w:rsidRPr="00500860">
        <w:rPr>
          <w:rFonts w:asciiTheme="minorHAnsi" w:hAnsiTheme="minorHAnsi" w:cstheme="minorHAnsi"/>
          <w:sz w:val="24"/>
          <w:szCs w:val="24"/>
        </w:rPr>
        <w:t>güvenceye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almak</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ya</w:t>
      </w:r>
      <w:proofErr w:type="spellEnd"/>
      <w:r w:rsidR="00B05A89" w:rsidRPr="00500860">
        <w:rPr>
          <w:rFonts w:asciiTheme="minorHAnsi" w:hAnsiTheme="minorHAnsi" w:cstheme="minorHAnsi"/>
          <w:sz w:val="24"/>
          <w:szCs w:val="24"/>
        </w:rPr>
        <w:t xml:space="preserve"> da </w:t>
      </w:r>
      <w:proofErr w:type="spellStart"/>
      <w:r w:rsidR="00B05A89" w:rsidRPr="00500860">
        <w:rPr>
          <w:rFonts w:asciiTheme="minorHAnsi" w:hAnsiTheme="minorHAnsi" w:cstheme="minorHAnsi"/>
          <w:sz w:val="24"/>
          <w:szCs w:val="24"/>
        </w:rPr>
        <w:t>hızlandırmak</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için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kolaylaştırıcı</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ödemelere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izin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vermeyiz</w:t>
      </w:r>
      <w:proofErr w:type="spellEnd"/>
      <w:r w:rsidR="00B05A89" w:rsidRPr="00500860">
        <w:rPr>
          <w:rFonts w:asciiTheme="minorHAnsi" w:hAnsiTheme="minorHAnsi" w:cstheme="minorHAnsi"/>
          <w:sz w:val="24"/>
          <w:szCs w:val="24"/>
        </w:rPr>
        <w:t>.</w:t>
      </w:r>
    </w:p>
    <w:p w14:paraId="069DE38D" w14:textId="23895867" w:rsidR="00B05A89" w:rsidRPr="0087588F" w:rsidRDefault="009033DB" w:rsidP="002A1E17">
      <w:pPr>
        <w:jc w:val="both"/>
        <w:rPr>
          <w:rFonts w:asciiTheme="minorHAnsi" w:hAnsiTheme="minorHAnsi" w:cstheme="minorHAnsi"/>
          <w:b/>
          <w:color w:val="244061" w:themeColor="accent1" w:themeShade="80"/>
          <w:sz w:val="24"/>
          <w:szCs w:val="24"/>
        </w:rPr>
      </w:pPr>
      <w:r w:rsidRPr="0087588F">
        <w:rPr>
          <w:rFonts w:asciiTheme="minorHAnsi" w:hAnsiTheme="minorHAnsi" w:cstheme="minorHAnsi"/>
          <w:b/>
          <w:color w:val="244061" w:themeColor="accent1" w:themeShade="80"/>
          <w:sz w:val="24"/>
          <w:szCs w:val="24"/>
        </w:rPr>
        <w:t>5</w:t>
      </w:r>
      <w:r w:rsidR="00D10EA2" w:rsidRPr="0087588F">
        <w:rPr>
          <w:rFonts w:asciiTheme="minorHAnsi" w:hAnsiTheme="minorHAnsi" w:cstheme="minorHAnsi"/>
          <w:b/>
          <w:color w:val="244061" w:themeColor="accent1" w:themeShade="80"/>
          <w:sz w:val="24"/>
          <w:szCs w:val="24"/>
        </w:rPr>
        <w:t>.</w:t>
      </w:r>
      <w:r w:rsidR="00E32B61" w:rsidRPr="0087588F">
        <w:rPr>
          <w:rFonts w:asciiTheme="minorHAnsi" w:hAnsiTheme="minorHAnsi" w:cstheme="minorHAnsi"/>
          <w:b/>
          <w:color w:val="244061" w:themeColor="accent1" w:themeShade="80"/>
          <w:sz w:val="24"/>
          <w:szCs w:val="24"/>
        </w:rPr>
        <w:t>13</w:t>
      </w:r>
      <w:r w:rsidR="00D10EA2" w:rsidRPr="0087588F">
        <w:rPr>
          <w:rFonts w:asciiTheme="minorHAnsi" w:hAnsiTheme="minorHAnsi" w:cstheme="minorHAnsi"/>
          <w:b/>
          <w:color w:val="244061" w:themeColor="accent1" w:themeShade="80"/>
          <w:sz w:val="24"/>
          <w:szCs w:val="24"/>
        </w:rPr>
        <w:t>.</w:t>
      </w:r>
      <w:r w:rsidR="00B05A89"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Bağış</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ve</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Hediye</w:t>
      </w:r>
      <w:proofErr w:type="spellEnd"/>
    </w:p>
    <w:p w14:paraId="19A91886" w14:textId="72084041" w:rsidR="00B0330A" w:rsidRDefault="00B05A89" w:rsidP="002A1E17">
      <w:pPr>
        <w:jc w:val="both"/>
        <w:rPr>
          <w:rFonts w:asciiTheme="minorHAnsi" w:hAnsiTheme="minorHAnsi" w:cstheme="minorHAnsi"/>
          <w:sz w:val="24"/>
          <w:szCs w:val="24"/>
        </w:rPr>
      </w:pPr>
      <w:proofErr w:type="spellStart"/>
      <w:r w:rsidRPr="00500860">
        <w:rPr>
          <w:rFonts w:asciiTheme="minorHAnsi" w:hAnsiTheme="minorHAnsi" w:cstheme="minorHAnsi"/>
          <w:sz w:val="24"/>
          <w:szCs w:val="24"/>
        </w:rPr>
        <w:t>Çalışanlarımız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kamu</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çalışanları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müşteriler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tedarikçiler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diğer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iş</w:t>
      </w:r>
      <w:proofErr w:type="spellEnd"/>
      <w:r w:rsidRPr="00500860">
        <w:rPr>
          <w:rFonts w:asciiTheme="minorHAnsi" w:hAnsiTheme="minorHAnsi" w:cstheme="minorHAnsi"/>
          <w:sz w:val="24"/>
          <w:szCs w:val="24"/>
        </w:rPr>
        <w:t> </w:t>
      </w:r>
      <w:proofErr w:type="spellStart"/>
      <w:r w:rsidRPr="00500860">
        <w:rPr>
          <w:rFonts w:asciiTheme="minorHAnsi" w:hAnsiTheme="minorHAnsi" w:cstheme="minorHAnsi"/>
          <w:sz w:val="24"/>
          <w:szCs w:val="24"/>
        </w:rPr>
        <w:t>ortakları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olan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ilişkilerinde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bağımsızlıklarını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zedeleyecek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herhangi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bir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hediyeyi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kabul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teklif</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edemezler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Çıkar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çatışmasına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yol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açabilecek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veya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bu</w:t>
      </w:r>
      <w:proofErr w:type="spellEnd"/>
      <w:r w:rsidRPr="00500860">
        <w:rPr>
          <w:rFonts w:asciiTheme="minorHAnsi" w:hAnsiTheme="minorHAnsi" w:cstheme="minorHAnsi"/>
          <w:sz w:val="24"/>
          <w:szCs w:val="24"/>
        </w:rPr>
        <w:t> </w:t>
      </w:r>
      <w:proofErr w:type="spellStart"/>
      <w:r w:rsidRPr="00500860">
        <w:rPr>
          <w:rFonts w:asciiTheme="minorHAnsi" w:hAnsiTheme="minorHAnsi" w:cstheme="minorHAnsi"/>
          <w:sz w:val="24"/>
          <w:szCs w:val="24"/>
        </w:rPr>
        <w:t>şekilde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algılanabilecek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durumlara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sebebiyet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verilmemesine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böyle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durumlarda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hediye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teklif</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kabul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edilmemesine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özen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gösteririz</w:t>
      </w:r>
      <w:proofErr w:type="spellEnd"/>
      <w:r w:rsidRPr="00500860">
        <w:rPr>
          <w:rFonts w:asciiTheme="minorHAnsi" w:hAnsiTheme="minorHAnsi" w:cstheme="minorHAnsi"/>
          <w:sz w:val="24"/>
          <w:szCs w:val="24"/>
        </w:rPr>
        <w:t>.</w:t>
      </w:r>
    </w:p>
    <w:p w14:paraId="3FDE5A5D" w14:textId="4C796205" w:rsidR="00ED6025" w:rsidRPr="0087588F" w:rsidRDefault="00ED6025" w:rsidP="002A1E17">
      <w:pPr>
        <w:jc w:val="both"/>
        <w:rPr>
          <w:rFonts w:asciiTheme="minorHAnsi" w:hAnsiTheme="minorHAnsi" w:cstheme="minorHAnsi"/>
          <w:b/>
          <w:bCs/>
          <w:color w:val="244061" w:themeColor="accent1" w:themeShade="80"/>
          <w:sz w:val="24"/>
          <w:szCs w:val="24"/>
        </w:rPr>
      </w:pPr>
      <w:r w:rsidRPr="0087588F">
        <w:rPr>
          <w:rFonts w:asciiTheme="minorHAnsi" w:hAnsiTheme="minorHAnsi" w:cstheme="minorHAnsi"/>
          <w:b/>
          <w:bCs/>
          <w:color w:val="244061" w:themeColor="accent1" w:themeShade="80"/>
          <w:sz w:val="24"/>
          <w:szCs w:val="24"/>
        </w:rPr>
        <w:t xml:space="preserve">5.14. Mali </w:t>
      </w:r>
      <w:proofErr w:type="spellStart"/>
      <w:r w:rsidRPr="0087588F">
        <w:rPr>
          <w:rFonts w:asciiTheme="minorHAnsi" w:hAnsiTheme="minorHAnsi" w:cstheme="minorHAnsi"/>
          <w:b/>
          <w:bCs/>
          <w:color w:val="244061" w:themeColor="accent1" w:themeShade="80"/>
          <w:sz w:val="24"/>
          <w:szCs w:val="24"/>
        </w:rPr>
        <w:t>Kayıtların</w:t>
      </w:r>
      <w:proofErr w:type="spellEnd"/>
      <w:r w:rsidRPr="0087588F">
        <w:rPr>
          <w:rFonts w:asciiTheme="minorHAnsi" w:hAnsiTheme="minorHAnsi" w:cstheme="minorHAnsi"/>
          <w:b/>
          <w:bCs/>
          <w:color w:val="244061" w:themeColor="accent1" w:themeShade="80"/>
          <w:sz w:val="24"/>
          <w:szCs w:val="24"/>
        </w:rPr>
        <w:t xml:space="preserve"> </w:t>
      </w:r>
      <w:proofErr w:type="spellStart"/>
      <w:r w:rsidRPr="0087588F">
        <w:rPr>
          <w:rFonts w:asciiTheme="minorHAnsi" w:hAnsiTheme="minorHAnsi" w:cstheme="minorHAnsi"/>
          <w:b/>
          <w:bCs/>
          <w:color w:val="244061" w:themeColor="accent1" w:themeShade="80"/>
          <w:sz w:val="24"/>
          <w:szCs w:val="24"/>
        </w:rPr>
        <w:t>Tutulması</w:t>
      </w:r>
      <w:proofErr w:type="spellEnd"/>
    </w:p>
    <w:p w14:paraId="503D7F4C" w14:textId="77777777" w:rsidR="00ED6025" w:rsidRPr="00ED6025" w:rsidRDefault="00ED6025" w:rsidP="002A1E17">
      <w:pPr>
        <w:jc w:val="both"/>
        <w:rPr>
          <w:rFonts w:asciiTheme="minorHAnsi" w:hAnsiTheme="minorHAnsi" w:cstheme="minorHAnsi"/>
          <w:sz w:val="24"/>
          <w:szCs w:val="24"/>
        </w:rPr>
      </w:pPr>
      <w:proofErr w:type="spellStart"/>
      <w:r w:rsidRPr="00ED6025">
        <w:rPr>
          <w:rFonts w:asciiTheme="minorHAnsi" w:hAnsiTheme="minorHAnsi" w:cstheme="minorHAnsi"/>
          <w:sz w:val="24"/>
          <w:szCs w:val="24"/>
        </w:rPr>
        <w:t>Firmamızın</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muhasebe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sistemi</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ile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ilgili</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uymak</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zorunda</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olduğu</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hususlar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ilgili</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mevzuat</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ve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düzenlemeler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çerçevesinde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düzenlenmiştir</w:t>
      </w:r>
      <w:proofErr w:type="spellEnd"/>
      <w:r w:rsidRPr="00ED6025">
        <w:rPr>
          <w:rFonts w:asciiTheme="minorHAnsi" w:hAnsiTheme="minorHAnsi" w:cstheme="minorHAnsi"/>
          <w:sz w:val="24"/>
          <w:szCs w:val="24"/>
        </w:rPr>
        <w:t xml:space="preserve">.   </w:t>
      </w:r>
    </w:p>
    <w:p w14:paraId="62495475" w14:textId="77777777" w:rsidR="00ED6025" w:rsidRPr="00ED6025" w:rsidRDefault="00ED6025" w:rsidP="002A1E17">
      <w:pPr>
        <w:jc w:val="both"/>
        <w:rPr>
          <w:rFonts w:asciiTheme="minorHAnsi" w:hAnsiTheme="minorHAnsi" w:cstheme="minorHAnsi"/>
          <w:sz w:val="24"/>
          <w:szCs w:val="24"/>
        </w:rPr>
      </w:pPr>
      <w:r w:rsidRPr="00ED6025">
        <w:rPr>
          <w:rFonts w:asciiTheme="minorHAnsi" w:hAnsiTheme="minorHAnsi" w:cstheme="minorHAnsi"/>
          <w:sz w:val="24"/>
          <w:szCs w:val="24"/>
        </w:rPr>
        <w:t xml:space="preserve">a. </w:t>
      </w:r>
      <w:proofErr w:type="spellStart"/>
      <w:proofErr w:type="gramStart"/>
      <w:r w:rsidRPr="00ED6025">
        <w:rPr>
          <w:rFonts w:asciiTheme="minorHAnsi" w:hAnsiTheme="minorHAnsi" w:cstheme="minorHAnsi"/>
          <w:sz w:val="24"/>
          <w:szCs w:val="24"/>
        </w:rPr>
        <w:t>Üçüncü</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şahıslarla</w:t>
      </w:r>
      <w:proofErr w:type="spellEnd"/>
      <w:proofErr w:type="gram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müşteriler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tedarikçiler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diğer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hizmet</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sağlayıcıları</w:t>
      </w:r>
      <w:proofErr w:type="spellEnd"/>
      <w:r w:rsidRPr="00ED6025">
        <w:rPr>
          <w:rFonts w:asciiTheme="minorHAnsi" w:hAnsiTheme="minorHAnsi" w:cstheme="minorHAnsi"/>
          <w:sz w:val="24"/>
          <w:szCs w:val="24"/>
        </w:rPr>
        <w:t xml:space="preserve"> vb.) </w:t>
      </w:r>
      <w:proofErr w:type="spellStart"/>
      <w:r w:rsidRPr="00ED6025">
        <w:rPr>
          <w:rFonts w:asciiTheme="minorHAnsi" w:hAnsiTheme="minorHAnsi" w:cstheme="minorHAnsi"/>
          <w:sz w:val="24"/>
          <w:szCs w:val="24"/>
        </w:rPr>
        <w:t>ilişkilere</w:t>
      </w:r>
      <w:proofErr w:type="spellEnd"/>
      <w:r w:rsidRPr="00ED6025">
        <w:rPr>
          <w:rFonts w:asciiTheme="minorHAnsi" w:hAnsiTheme="minorHAnsi" w:cstheme="minorHAnsi"/>
          <w:sz w:val="24"/>
          <w:szCs w:val="24"/>
        </w:rPr>
        <w:t xml:space="preserve"> ait her </w:t>
      </w:r>
      <w:proofErr w:type="spellStart"/>
      <w:r w:rsidRPr="00ED6025">
        <w:rPr>
          <w:rFonts w:asciiTheme="minorHAnsi" w:hAnsiTheme="minorHAnsi" w:cstheme="minorHAnsi"/>
          <w:sz w:val="24"/>
          <w:szCs w:val="24"/>
        </w:rPr>
        <w:t>türlü</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hesap</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fatura</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ve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belgenin</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eksiksiz</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şeffaf</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kesin</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adil</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ve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doğruluğuna</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güvenilir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şekilde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kayıt</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altında</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tutulması</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ve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muhafaza</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edilmesine</w:t>
      </w:r>
      <w:proofErr w:type="spellEnd"/>
      <w:r w:rsidRPr="00ED6025">
        <w:rPr>
          <w:rFonts w:asciiTheme="minorHAnsi" w:hAnsiTheme="minorHAnsi" w:cstheme="minorHAnsi"/>
          <w:sz w:val="24"/>
          <w:szCs w:val="24"/>
        </w:rPr>
        <w:t xml:space="preserve">, </w:t>
      </w:r>
    </w:p>
    <w:p w14:paraId="323A0224" w14:textId="77777777" w:rsidR="00ED6025" w:rsidRPr="00ED6025" w:rsidRDefault="00ED6025" w:rsidP="002A1E17">
      <w:pPr>
        <w:jc w:val="both"/>
        <w:rPr>
          <w:rFonts w:asciiTheme="minorHAnsi" w:hAnsiTheme="minorHAnsi" w:cstheme="minorHAnsi"/>
          <w:sz w:val="24"/>
          <w:szCs w:val="24"/>
        </w:rPr>
      </w:pPr>
      <w:r w:rsidRPr="00ED6025">
        <w:rPr>
          <w:rFonts w:asciiTheme="minorHAnsi" w:hAnsiTheme="minorHAnsi" w:cstheme="minorHAnsi"/>
          <w:sz w:val="24"/>
          <w:szCs w:val="24"/>
        </w:rPr>
        <w:t xml:space="preserve">b. </w:t>
      </w:r>
      <w:proofErr w:type="spellStart"/>
      <w:r w:rsidRPr="00ED6025">
        <w:rPr>
          <w:rFonts w:asciiTheme="minorHAnsi" w:hAnsiTheme="minorHAnsi" w:cstheme="minorHAnsi"/>
          <w:sz w:val="24"/>
          <w:szCs w:val="24"/>
        </w:rPr>
        <w:t>Kayıt</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dışı</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işlemleri</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engelleyecek</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iç</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kontrol</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sistemlerinin</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kurulmasına</w:t>
      </w:r>
      <w:proofErr w:type="spellEnd"/>
      <w:r w:rsidRPr="00ED6025">
        <w:rPr>
          <w:rFonts w:asciiTheme="minorHAnsi" w:hAnsiTheme="minorHAnsi" w:cstheme="minorHAnsi"/>
          <w:sz w:val="24"/>
          <w:szCs w:val="24"/>
        </w:rPr>
        <w:t xml:space="preserve">, </w:t>
      </w:r>
    </w:p>
    <w:p w14:paraId="2747B9DE" w14:textId="7670FFA8" w:rsidR="00ED6025" w:rsidRPr="00500860" w:rsidRDefault="00ED6025" w:rsidP="002A1E17">
      <w:pPr>
        <w:jc w:val="both"/>
        <w:rPr>
          <w:rFonts w:asciiTheme="minorHAnsi" w:hAnsiTheme="minorHAnsi" w:cstheme="minorHAnsi"/>
          <w:sz w:val="24"/>
          <w:szCs w:val="24"/>
        </w:rPr>
      </w:pPr>
      <w:r w:rsidRPr="00ED6025">
        <w:rPr>
          <w:rFonts w:asciiTheme="minorHAnsi" w:hAnsiTheme="minorHAnsi" w:cstheme="minorHAnsi"/>
          <w:sz w:val="24"/>
          <w:szCs w:val="24"/>
        </w:rPr>
        <w:t xml:space="preserve">c. </w:t>
      </w:r>
      <w:proofErr w:type="spellStart"/>
      <w:r w:rsidRPr="00ED6025">
        <w:rPr>
          <w:rFonts w:asciiTheme="minorHAnsi" w:hAnsiTheme="minorHAnsi" w:cstheme="minorHAnsi"/>
          <w:sz w:val="24"/>
          <w:szCs w:val="24"/>
        </w:rPr>
        <w:t>Herhangi</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bir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işleme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ilişkin</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muhasebe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ya</w:t>
      </w:r>
      <w:proofErr w:type="spellEnd"/>
      <w:r w:rsidRPr="00ED6025">
        <w:rPr>
          <w:rFonts w:asciiTheme="minorHAnsi" w:hAnsiTheme="minorHAnsi" w:cstheme="minorHAnsi"/>
          <w:sz w:val="24"/>
          <w:szCs w:val="24"/>
        </w:rPr>
        <w:t xml:space="preserve"> da </w:t>
      </w:r>
      <w:proofErr w:type="spellStart"/>
      <w:r w:rsidRPr="00ED6025">
        <w:rPr>
          <w:rFonts w:asciiTheme="minorHAnsi" w:hAnsiTheme="minorHAnsi" w:cstheme="minorHAnsi"/>
          <w:sz w:val="24"/>
          <w:szCs w:val="24"/>
        </w:rPr>
        <w:t>benzer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ticari</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kayıtlar</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üzerinde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değişiklik</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yapılmaması</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ve</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gerçeklerin</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saptırılmamasına</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özen</w:t>
      </w:r>
      <w:proofErr w:type="spellEnd"/>
      <w:r w:rsidRPr="00ED6025">
        <w:rPr>
          <w:rFonts w:asciiTheme="minorHAnsi" w:hAnsiTheme="minorHAnsi" w:cstheme="minorHAnsi"/>
          <w:sz w:val="24"/>
          <w:szCs w:val="24"/>
        </w:rPr>
        <w:t xml:space="preserve"> </w:t>
      </w:r>
      <w:proofErr w:type="spellStart"/>
      <w:r w:rsidRPr="00ED6025">
        <w:rPr>
          <w:rFonts w:asciiTheme="minorHAnsi" w:hAnsiTheme="minorHAnsi" w:cstheme="minorHAnsi"/>
          <w:sz w:val="24"/>
          <w:szCs w:val="24"/>
        </w:rPr>
        <w:t>gösteririz</w:t>
      </w:r>
      <w:proofErr w:type="spellEnd"/>
      <w:r w:rsidRPr="00ED6025">
        <w:rPr>
          <w:rFonts w:asciiTheme="minorHAnsi" w:hAnsiTheme="minorHAnsi" w:cstheme="minorHAnsi"/>
          <w:sz w:val="24"/>
          <w:szCs w:val="24"/>
        </w:rPr>
        <w:t>.</w:t>
      </w:r>
    </w:p>
    <w:p w14:paraId="4C8BA2B4" w14:textId="3DD5BEC7" w:rsidR="00BE4EBC" w:rsidRPr="0087588F" w:rsidRDefault="009033DB" w:rsidP="002A1E17">
      <w:pPr>
        <w:jc w:val="both"/>
        <w:rPr>
          <w:rFonts w:asciiTheme="minorHAnsi" w:hAnsiTheme="minorHAnsi" w:cstheme="minorHAnsi"/>
          <w:b/>
          <w:color w:val="244061" w:themeColor="accent1" w:themeShade="80"/>
          <w:sz w:val="24"/>
          <w:szCs w:val="24"/>
        </w:rPr>
      </w:pPr>
      <w:r w:rsidRPr="0087588F">
        <w:rPr>
          <w:rFonts w:asciiTheme="minorHAnsi" w:hAnsiTheme="minorHAnsi" w:cstheme="minorHAnsi"/>
          <w:b/>
          <w:color w:val="244061" w:themeColor="accent1" w:themeShade="80"/>
          <w:sz w:val="24"/>
          <w:szCs w:val="24"/>
        </w:rPr>
        <w:t>5</w:t>
      </w:r>
      <w:r w:rsidR="00B05A89" w:rsidRPr="0087588F">
        <w:rPr>
          <w:rFonts w:asciiTheme="minorHAnsi" w:hAnsiTheme="minorHAnsi" w:cstheme="minorHAnsi"/>
          <w:b/>
          <w:color w:val="244061" w:themeColor="accent1" w:themeShade="80"/>
          <w:sz w:val="24"/>
          <w:szCs w:val="24"/>
        </w:rPr>
        <w:t>.</w:t>
      </w:r>
      <w:r w:rsidR="00ED6025" w:rsidRPr="0087588F">
        <w:rPr>
          <w:rFonts w:asciiTheme="minorHAnsi" w:hAnsiTheme="minorHAnsi" w:cstheme="minorHAnsi"/>
          <w:b/>
          <w:color w:val="244061" w:themeColor="accent1" w:themeShade="80"/>
          <w:sz w:val="24"/>
          <w:szCs w:val="24"/>
        </w:rPr>
        <w:t>15</w:t>
      </w:r>
      <w:r w:rsidR="00D10EA2" w:rsidRPr="0087588F">
        <w:rPr>
          <w:rFonts w:asciiTheme="minorHAnsi" w:hAnsiTheme="minorHAnsi" w:cstheme="minorHAnsi"/>
          <w:b/>
          <w:color w:val="244061" w:themeColor="accent1" w:themeShade="80"/>
          <w:sz w:val="24"/>
          <w:szCs w:val="24"/>
        </w:rPr>
        <w:t>.</w:t>
      </w:r>
      <w:r w:rsidR="00B05A89"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Eğitim</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ve</w:t>
      </w:r>
      <w:proofErr w:type="spellEnd"/>
      <w:r w:rsidR="00ED6025" w:rsidRPr="0087588F">
        <w:rPr>
          <w:rFonts w:asciiTheme="minorHAnsi" w:hAnsiTheme="minorHAnsi" w:cstheme="minorHAnsi"/>
          <w:b/>
          <w:color w:val="244061" w:themeColor="accent1" w:themeShade="80"/>
          <w:sz w:val="24"/>
          <w:szCs w:val="24"/>
        </w:rPr>
        <w:t xml:space="preserve"> </w:t>
      </w:r>
      <w:proofErr w:type="spellStart"/>
      <w:r w:rsidR="00ED6025" w:rsidRPr="0087588F">
        <w:rPr>
          <w:rFonts w:asciiTheme="minorHAnsi" w:hAnsiTheme="minorHAnsi" w:cstheme="minorHAnsi"/>
          <w:b/>
          <w:color w:val="244061" w:themeColor="accent1" w:themeShade="80"/>
          <w:sz w:val="24"/>
          <w:szCs w:val="24"/>
        </w:rPr>
        <w:t>İletişim</w:t>
      </w:r>
      <w:proofErr w:type="spellEnd"/>
    </w:p>
    <w:p w14:paraId="7F575015" w14:textId="34C7922C" w:rsidR="00293667" w:rsidRDefault="00D10EA2" w:rsidP="002A1E17">
      <w:pPr>
        <w:jc w:val="both"/>
        <w:rPr>
          <w:rFonts w:asciiTheme="minorHAnsi" w:hAnsiTheme="minorHAnsi" w:cstheme="minorHAnsi"/>
          <w:sz w:val="24"/>
          <w:szCs w:val="24"/>
        </w:rPr>
      </w:pPr>
      <w:proofErr w:type="spellStart"/>
      <w:r w:rsidRPr="00500860">
        <w:rPr>
          <w:rFonts w:asciiTheme="minorHAnsi" w:hAnsiTheme="minorHAnsi" w:cstheme="minorHAnsi"/>
          <w:sz w:val="24"/>
          <w:szCs w:val="24"/>
        </w:rPr>
        <w:t>İş</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Etiği</w:t>
      </w:r>
      <w:proofErr w:type="spellEnd"/>
      <w:r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Rüşvet</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Yolsuzlukla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Mücadele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Politikamız</w:t>
      </w:r>
      <w:proofErr w:type="spellEnd"/>
      <w:r w:rsidR="00B05A89" w:rsidRPr="00500860">
        <w:rPr>
          <w:rFonts w:asciiTheme="minorHAnsi" w:hAnsiTheme="minorHAnsi" w:cstheme="minorHAnsi"/>
          <w:sz w:val="24"/>
          <w:szCs w:val="24"/>
        </w:rPr>
        <w:t xml:space="preserve">, </w:t>
      </w:r>
      <w:proofErr w:type="spellStart"/>
      <w:r w:rsidR="009F747E">
        <w:rPr>
          <w:rFonts w:asciiTheme="minorHAnsi" w:hAnsiTheme="minorHAnsi" w:cstheme="minorHAnsi"/>
          <w:sz w:val="24"/>
          <w:szCs w:val="24"/>
        </w:rPr>
        <w:t>Akpolat</w:t>
      </w:r>
      <w:proofErr w:type="spellEnd"/>
      <w:r w:rsidR="009F747E">
        <w:rPr>
          <w:rFonts w:asciiTheme="minorHAnsi" w:hAnsiTheme="minorHAnsi" w:cstheme="minorHAnsi"/>
          <w:sz w:val="24"/>
          <w:szCs w:val="24"/>
        </w:rPr>
        <w:t xml:space="preserve"> </w:t>
      </w:r>
      <w:proofErr w:type="spellStart"/>
      <w:r w:rsidR="009F747E">
        <w:rPr>
          <w:rFonts w:asciiTheme="minorHAnsi" w:hAnsiTheme="minorHAnsi" w:cstheme="minorHAnsi"/>
          <w:sz w:val="24"/>
          <w:szCs w:val="24"/>
        </w:rPr>
        <w:t>Lojistik</w:t>
      </w:r>
      <w:proofErr w:type="spellEnd"/>
      <w:r w:rsidR="009F747E">
        <w:rPr>
          <w:rFonts w:asciiTheme="minorHAnsi" w:hAnsiTheme="minorHAnsi" w:cstheme="minorHAnsi"/>
          <w:sz w:val="24"/>
          <w:szCs w:val="24"/>
        </w:rPr>
        <w:t xml:space="preserve"> Tekstil</w:t>
      </w:r>
      <w:r w:rsidR="00E9572A"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çalışanlarına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duyurulmuştur</w:t>
      </w:r>
      <w:proofErr w:type="spellEnd"/>
      <w:r w:rsidR="001952CB"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Çalışanlarımızın</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rüşvet</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ve</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yolsuzluk</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karşıtlığı</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konusunda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bilinçlendirilmesi</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adına</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eğitimler</w:t>
      </w:r>
      <w:proofErr w:type="spellEnd"/>
      <w:r w:rsidR="00B05A89" w:rsidRPr="00500860">
        <w:rPr>
          <w:rFonts w:asciiTheme="minorHAnsi" w:hAnsiTheme="minorHAnsi" w:cstheme="minorHAnsi"/>
          <w:sz w:val="24"/>
          <w:szCs w:val="24"/>
        </w:rPr>
        <w:t xml:space="preserve"> </w:t>
      </w:r>
      <w:proofErr w:type="spellStart"/>
      <w:r w:rsidR="00B05A89" w:rsidRPr="00500860">
        <w:rPr>
          <w:rFonts w:asciiTheme="minorHAnsi" w:hAnsiTheme="minorHAnsi" w:cstheme="minorHAnsi"/>
          <w:sz w:val="24"/>
          <w:szCs w:val="24"/>
        </w:rPr>
        <w:t>düzenlenir</w:t>
      </w:r>
      <w:proofErr w:type="spellEnd"/>
      <w:r w:rsidR="00DD64CA" w:rsidRPr="00500860">
        <w:rPr>
          <w:rFonts w:asciiTheme="minorHAnsi" w:hAnsiTheme="minorHAnsi" w:cstheme="minorHAnsi"/>
          <w:sz w:val="24"/>
          <w:szCs w:val="24"/>
        </w:rPr>
        <w:t>.</w:t>
      </w:r>
      <w:r w:rsidR="00BB0674" w:rsidRPr="00500860">
        <w:rPr>
          <w:rFonts w:asciiTheme="minorHAnsi" w:hAnsiTheme="minorHAnsi" w:cstheme="minorHAnsi"/>
          <w:sz w:val="24"/>
          <w:szCs w:val="24"/>
        </w:rPr>
        <w:tab/>
      </w:r>
    </w:p>
    <w:p w14:paraId="514E0EFF" w14:textId="6935CAE9" w:rsidR="00293667" w:rsidRPr="0087588F" w:rsidRDefault="00ED6025" w:rsidP="002A1E17">
      <w:pPr>
        <w:jc w:val="both"/>
        <w:rPr>
          <w:rFonts w:asciiTheme="minorHAnsi" w:hAnsiTheme="minorHAnsi" w:cstheme="minorHAnsi"/>
          <w:b/>
          <w:bCs/>
          <w:color w:val="244061" w:themeColor="accent1" w:themeShade="80"/>
          <w:sz w:val="24"/>
          <w:szCs w:val="24"/>
        </w:rPr>
      </w:pPr>
      <w:r w:rsidRPr="0087588F">
        <w:rPr>
          <w:rFonts w:asciiTheme="minorHAnsi" w:hAnsiTheme="minorHAnsi" w:cstheme="minorHAnsi"/>
          <w:b/>
          <w:bCs/>
          <w:color w:val="244061" w:themeColor="accent1" w:themeShade="80"/>
          <w:sz w:val="24"/>
          <w:szCs w:val="24"/>
        </w:rPr>
        <w:lastRenderedPageBreak/>
        <w:t>5</w:t>
      </w:r>
      <w:r w:rsidR="00293667" w:rsidRPr="0087588F">
        <w:rPr>
          <w:rFonts w:asciiTheme="minorHAnsi" w:hAnsiTheme="minorHAnsi" w:cstheme="minorHAnsi"/>
          <w:b/>
          <w:bCs/>
          <w:color w:val="244061" w:themeColor="accent1" w:themeShade="80"/>
          <w:sz w:val="24"/>
          <w:szCs w:val="24"/>
        </w:rPr>
        <w:t>.</w:t>
      </w:r>
      <w:r w:rsidRPr="0087588F">
        <w:rPr>
          <w:rFonts w:asciiTheme="minorHAnsi" w:hAnsiTheme="minorHAnsi" w:cstheme="minorHAnsi"/>
          <w:b/>
          <w:bCs/>
          <w:color w:val="244061" w:themeColor="accent1" w:themeShade="80"/>
          <w:sz w:val="24"/>
          <w:szCs w:val="24"/>
        </w:rPr>
        <w:t>16.</w:t>
      </w:r>
      <w:r w:rsidR="00293667" w:rsidRPr="0087588F">
        <w:rPr>
          <w:rFonts w:asciiTheme="minorHAnsi" w:hAnsiTheme="minorHAnsi" w:cstheme="minorHAnsi"/>
          <w:b/>
          <w:bCs/>
          <w:color w:val="244061" w:themeColor="accent1" w:themeShade="80"/>
          <w:sz w:val="24"/>
          <w:szCs w:val="24"/>
        </w:rPr>
        <w:t xml:space="preserve"> </w:t>
      </w:r>
      <w:proofErr w:type="spellStart"/>
      <w:r w:rsidRPr="0087588F">
        <w:rPr>
          <w:rFonts w:asciiTheme="minorHAnsi" w:hAnsiTheme="minorHAnsi" w:cstheme="minorHAnsi"/>
          <w:b/>
          <w:bCs/>
          <w:color w:val="244061" w:themeColor="accent1" w:themeShade="80"/>
          <w:sz w:val="24"/>
          <w:szCs w:val="24"/>
        </w:rPr>
        <w:t>Politika</w:t>
      </w:r>
      <w:proofErr w:type="spellEnd"/>
      <w:r w:rsidRPr="0087588F">
        <w:rPr>
          <w:rFonts w:asciiTheme="minorHAnsi" w:hAnsiTheme="minorHAnsi" w:cstheme="minorHAnsi"/>
          <w:b/>
          <w:bCs/>
          <w:color w:val="244061" w:themeColor="accent1" w:themeShade="80"/>
          <w:sz w:val="24"/>
          <w:szCs w:val="24"/>
        </w:rPr>
        <w:t xml:space="preserve"> </w:t>
      </w:r>
      <w:proofErr w:type="spellStart"/>
      <w:r w:rsidRPr="0087588F">
        <w:rPr>
          <w:rFonts w:asciiTheme="minorHAnsi" w:hAnsiTheme="minorHAnsi" w:cstheme="minorHAnsi"/>
          <w:b/>
          <w:bCs/>
          <w:color w:val="244061" w:themeColor="accent1" w:themeShade="80"/>
          <w:sz w:val="24"/>
          <w:szCs w:val="24"/>
        </w:rPr>
        <w:t>İhlalleri</w:t>
      </w:r>
      <w:proofErr w:type="spellEnd"/>
      <w:r w:rsidRPr="0087588F">
        <w:rPr>
          <w:rFonts w:asciiTheme="minorHAnsi" w:hAnsiTheme="minorHAnsi" w:cstheme="minorHAnsi"/>
          <w:b/>
          <w:bCs/>
          <w:color w:val="244061" w:themeColor="accent1" w:themeShade="80"/>
          <w:sz w:val="24"/>
          <w:szCs w:val="24"/>
        </w:rPr>
        <w:t xml:space="preserve"> </w:t>
      </w:r>
      <w:proofErr w:type="spellStart"/>
      <w:r w:rsidRPr="0087588F">
        <w:rPr>
          <w:rFonts w:asciiTheme="minorHAnsi" w:hAnsiTheme="minorHAnsi" w:cstheme="minorHAnsi"/>
          <w:b/>
          <w:bCs/>
          <w:color w:val="244061" w:themeColor="accent1" w:themeShade="80"/>
          <w:sz w:val="24"/>
          <w:szCs w:val="24"/>
        </w:rPr>
        <w:t>ve</w:t>
      </w:r>
      <w:proofErr w:type="spellEnd"/>
      <w:r w:rsidRPr="0087588F">
        <w:rPr>
          <w:rFonts w:asciiTheme="minorHAnsi" w:hAnsiTheme="minorHAnsi" w:cstheme="minorHAnsi"/>
          <w:b/>
          <w:bCs/>
          <w:color w:val="244061" w:themeColor="accent1" w:themeShade="80"/>
          <w:sz w:val="24"/>
          <w:szCs w:val="24"/>
        </w:rPr>
        <w:t xml:space="preserve"> </w:t>
      </w:r>
      <w:proofErr w:type="spellStart"/>
      <w:r w:rsidRPr="0087588F">
        <w:rPr>
          <w:rFonts w:asciiTheme="minorHAnsi" w:hAnsiTheme="minorHAnsi" w:cstheme="minorHAnsi"/>
          <w:b/>
          <w:bCs/>
          <w:color w:val="244061" w:themeColor="accent1" w:themeShade="80"/>
          <w:sz w:val="24"/>
          <w:szCs w:val="24"/>
        </w:rPr>
        <w:t>Yaptırımlar</w:t>
      </w:r>
      <w:proofErr w:type="spellEnd"/>
      <w:r w:rsidRPr="0087588F">
        <w:rPr>
          <w:rFonts w:asciiTheme="minorHAnsi" w:hAnsiTheme="minorHAnsi" w:cstheme="minorHAnsi"/>
          <w:b/>
          <w:bCs/>
          <w:color w:val="244061" w:themeColor="accent1" w:themeShade="80"/>
          <w:sz w:val="24"/>
          <w:szCs w:val="24"/>
        </w:rPr>
        <w:t xml:space="preserve"> </w:t>
      </w:r>
    </w:p>
    <w:p w14:paraId="50D0E82E" w14:textId="47D82C3A" w:rsidR="008D5EB6" w:rsidRPr="0087588F" w:rsidRDefault="00293667" w:rsidP="002A1E17">
      <w:pPr>
        <w:jc w:val="both"/>
        <w:rPr>
          <w:rFonts w:asciiTheme="minorHAnsi" w:hAnsiTheme="minorHAnsi" w:cstheme="minorHAnsi"/>
          <w:b/>
          <w:bCs/>
          <w:i/>
          <w:iCs/>
          <w:color w:val="244061" w:themeColor="accent1" w:themeShade="80"/>
          <w:sz w:val="24"/>
          <w:szCs w:val="24"/>
          <w:u w:val="single"/>
        </w:rPr>
      </w:pP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Tekstil </w:t>
      </w:r>
      <w:proofErr w:type="spellStart"/>
      <w:r w:rsidRPr="00500860">
        <w:rPr>
          <w:rFonts w:asciiTheme="minorHAnsi" w:hAnsiTheme="minorHAnsi" w:cstheme="minorHAnsi"/>
          <w:sz w:val="24"/>
          <w:szCs w:val="24"/>
        </w:rPr>
        <w:t>Yönetim</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Kurulu</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Üyeleri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üst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düzey</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yöneticileri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dâhil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olmak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üzere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çalışanlarından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birinin</w:t>
      </w:r>
      <w:proofErr w:type="spellEnd"/>
      <w:r w:rsidRPr="00500860">
        <w:rPr>
          <w:rFonts w:asciiTheme="minorHAnsi" w:hAnsiTheme="minorHAnsi" w:cstheme="minorHAnsi"/>
          <w:sz w:val="24"/>
          <w:szCs w:val="24"/>
        </w:rPr>
        <w:t xml:space="preserve">, pay </w:t>
      </w:r>
      <w:proofErr w:type="spellStart"/>
      <w:r w:rsidRPr="00500860">
        <w:rPr>
          <w:rFonts w:asciiTheme="minorHAnsi" w:hAnsiTheme="minorHAnsi" w:cstheme="minorHAnsi"/>
          <w:sz w:val="24"/>
          <w:szCs w:val="24"/>
        </w:rPr>
        <w:t>sahiplerinin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Tekstil’e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hizmet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veren</w:t>
      </w:r>
      <w:proofErr w:type="spellEnd"/>
      <w:r w:rsidRPr="00500860">
        <w:rPr>
          <w:rFonts w:asciiTheme="minorHAnsi" w:hAnsiTheme="minorHAnsi" w:cstheme="minorHAnsi"/>
          <w:sz w:val="24"/>
          <w:szCs w:val="24"/>
        </w:rPr>
        <w:t xml:space="preserve"> alt </w:t>
      </w:r>
      <w:proofErr w:type="spellStart"/>
      <w:r w:rsidRPr="00500860">
        <w:rPr>
          <w:rFonts w:asciiTheme="minorHAnsi" w:hAnsiTheme="minorHAnsi" w:cstheme="minorHAnsi"/>
          <w:sz w:val="24"/>
          <w:szCs w:val="24"/>
        </w:rPr>
        <w:t>yüklenici</w:t>
      </w:r>
      <w:proofErr w:type="spellEnd"/>
      <w:r w:rsidRPr="00500860">
        <w:rPr>
          <w:rFonts w:asciiTheme="minorHAnsi" w:hAnsiTheme="minorHAnsi" w:cstheme="minorHAnsi"/>
          <w:sz w:val="24"/>
          <w:szCs w:val="24"/>
        </w:rPr>
        <w:t>/</w:t>
      </w:r>
      <w:proofErr w:type="spellStart"/>
      <w:r w:rsidRPr="00500860">
        <w:rPr>
          <w:rFonts w:asciiTheme="minorHAnsi" w:hAnsiTheme="minorHAnsi" w:cstheme="minorHAnsi"/>
          <w:sz w:val="24"/>
          <w:szCs w:val="24"/>
        </w:rPr>
        <w:t>tedarikçi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firmaların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Tekstil’e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danışmanlık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denetim</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hizmeti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veren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şirketlerin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bunlarla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sınırlı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kalmaksızın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Tekstil’in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ticari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sosyal</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ilişki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içerisinde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olduğu</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diğer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tüm</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menfaat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sahiplerinin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Politika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esaslarına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aykırı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hareket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ettiği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yönünde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görüş</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ya</w:t>
      </w:r>
      <w:proofErr w:type="spellEnd"/>
      <w:r w:rsidRPr="00500860">
        <w:rPr>
          <w:rFonts w:asciiTheme="minorHAnsi" w:hAnsiTheme="minorHAnsi" w:cstheme="minorHAnsi"/>
          <w:sz w:val="24"/>
          <w:szCs w:val="24"/>
        </w:rPr>
        <w:t xml:space="preserve"> da </w:t>
      </w:r>
      <w:proofErr w:type="spellStart"/>
      <w:r w:rsidRPr="00500860">
        <w:rPr>
          <w:rFonts w:asciiTheme="minorHAnsi" w:hAnsiTheme="minorHAnsi" w:cstheme="minorHAnsi"/>
          <w:sz w:val="24"/>
          <w:szCs w:val="24"/>
        </w:rPr>
        <w:t>şüphe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bulunması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halinde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söz</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konusu</w:t>
      </w:r>
      <w:proofErr w:type="spellEnd"/>
      <w:r w:rsidRPr="00500860">
        <w:rPr>
          <w:rFonts w:asciiTheme="minorHAnsi" w:hAnsiTheme="minorHAnsi" w:cstheme="minorHAnsi"/>
          <w:sz w:val="24"/>
          <w:szCs w:val="24"/>
        </w:rPr>
        <w:t xml:space="preserve"> durum </w:t>
      </w:r>
      <w:proofErr w:type="spellStart"/>
      <w:r w:rsidRPr="00500860">
        <w:rPr>
          <w:rFonts w:asciiTheme="minorHAnsi" w:hAnsiTheme="minorHAnsi" w:cstheme="minorHAnsi"/>
          <w:sz w:val="24"/>
          <w:szCs w:val="24"/>
        </w:rPr>
        <w:t>ilgililer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tarafından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Müdür’e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iletilir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Müdür</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kendisine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iletilen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konuları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Akpolat</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Lojistik</w:t>
      </w:r>
      <w:proofErr w:type="spellEnd"/>
      <w:r w:rsidRPr="00500860">
        <w:rPr>
          <w:rFonts w:asciiTheme="minorHAnsi" w:hAnsiTheme="minorHAnsi" w:cstheme="minorHAnsi"/>
          <w:sz w:val="24"/>
          <w:szCs w:val="24"/>
        </w:rPr>
        <w:t xml:space="preserve"> Tekstil </w:t>
      </w:r>
      <w:proofErr w:type="spellStart"/>
      <w:r w:rsidRPr="00500860">
        <w:rPr>
          <w:rFonts w:asciiTheme="minorHAnsi" w:hAnsiTheme="minorHAnsi" w:cstheme="minorHAnsi"/>
          <w:sz w:val="24"/>
          <w:szCs w:val="24"/>
        </w:rPr>
        <w:t>Disiplin</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Kurulu’na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incelenmesi</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ve</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karara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alınması</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amacıyla</w:t>
      </w:r>
      <w:proofErr w:type="spellEnd"/>
      <w:r w:rsidRPr="00500860">
        <w:rPr>
          <w:rFonts w:asciiTheme="minorHAnsi" w:hAnsiTheme="minorHAnsi" w:cstheme="minorHAnsi"/>
          <w:sz w:val="24"/>
          <w:szCs w:val="24"/>
        </w:rPr>
        <w:t xml:space="preserve"> </w:t>
      </w:r>
      <w:proofErr w:type="spellStart"/>
      <w:r w:rsidRPr="00500860">
        <w:rPr>
          <w:rFonts w:asciiTheme="minorHAnsi" w:hAnsiTheme="minorHAnsi" w:cstheme="minorHAnsi"/>
          <w:sz w:val="24"/>
          <w:szCs w:val="24"/>
        </w:rPr>
        <w:t>iletir</w:t>
      </w:r>
      <w:proofErr w:type="spellEnd"/>
      <w:r w:rsidRPr="00500860">
        <w:rPr>
          <w:rFonts w:asciiTheme="minorHAnsi" w:hAnsiTheme="minorHAnsi" w:cstheme="minorHAnsi"/>
          <w:sz w:val="24"/>
          <w:szCs w:val="24"/>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Çalışan</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veya</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şikâyetçi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güvenlik</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ve</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benzeri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sebeplerle</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kimliğini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gizleyebilir</w:t>
      </w:r>
      <w:proofErr w:type="spellEnd"/>
      <w:r w:rsidRPr="0087588F">
        <w:rPr>
          <w:rFonts w:asciiTheme="minorHAnsi" w:hAnsiTheme="minorHAnsi" w:cstheme="minorHAnsi"/>
          <w:b/>
          <w:bCs/>
          <w:i/>
          <w:iCs/>
          <w:color w:val="244061" w:themeColor="accent1" w:themeShade="80"/>
          <w:sz w:val="24"/>
          <w:szCs w:val="24"/>
          <w:highlight w:val="yellow"/>
          <w:u w:val="single"/>
        </w:rPr>
        <w:t xml:space="preserve">. Bir </w:t>
      </w:r>
      <w:proofErr w:type="spellStart"/>
      <w:r w:rsidRPr="0087588F">
        <w:rPr>
          <w:rFonts w:asciiTheme="minorHAnsi" w:hAnsiTheme="minorHAnsi" w:cstheme="minorHAnsi"/>
          <w:b/>
          <w:bCs/>
          <w:i/>
          <w:iCs/>
          <w:color w:val="244061" w:themeColor="accent1" w:themeShade="80"/>
          <w:sz w:val="24"/>
          <w:szCs w:val="24"/>
          <w:highlight w:val="yellow"/>
          <w:u w:val="single"/>
        </w:rPr>
        <w:t>rüşvet</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ya</w:t>
      </w:r>
      <w:proofErr w:type="spellEnd"/>
      <w:r w:rsidRPr="0087588F">
        <w:rPr>
          <w:rFonts w:asciiTheme="minorHAnsi" w:hAnsiTheme="minorHAnsi" w:cstheme="minorHAnsi"/>
          <w:b/>
          <w:bCs/>
          <w:i/>
          <w:iCs/>
          <w:color w:val="244061" w:themeColor="accent1" w:themeShade="80"/>
          <w:sz w:val="24"/>
          <w:szCs w:val="24"/>
          <w:highlight w:val="yellow"/>
          <w:u w:val="single"/>
        </w:rPr>
        <w:t xml:space="preserve"> da </w:t>
      </w:r>
      <w:proofErr w:type="spellStart"/>
      <w:r w:rsidRPr="0087588F">
        <w:rPr>
          <w:rFonts w:asciiTheme="minorHAnsi" w:hAnsiTheme="minorHAnsi" w:cstheme="minorHAnsi"/>
          <w:b/>
          <w:bCs/>
          <w:i/>
          <w:iCs/>
          <w:color w:val="244061" w:themeColor="accent1" w:themeShade="80"/>
          <w:sz w:val="24"/>
          <w:szCs w:val="24"/>
          <w:highlight w:val="yellow"/>
          <w:u w:val="single"/>
        </w:rPr>
        <w:t>yolsuzluk</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olayına</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katılmayı</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reddettiği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ya</w:t>
      </w:r>
      <w:proofErr w:type="spellEnd"/>
      <w:r w:rsidRPr="0087588F">
        <w:rPr>
          <w:rFonts w:asciiTheme="minorHAnsi" w:hAnsiTheme="minorHAnsi" w:cstheme="minorHAnsi"/>
          <w:b/>
          <w:bCs/>
          <w:i/>
          <w:iCs/>
          <w:color w:val="244061" w:themeColor="accent1" w:themeShade="80"/>
          <w:sz w:val="24"/>
          <w:szCs w:val="24"/>
          <w:highlight w:val="yellow"/>
          <w:u w:val="single"/>
        </w:rPr>
        <w:t xml:space="preserve"> da </w:t>
      </w:r>
      <w:proofErr w:type="spellStart"/>
      <w:r w:rsidRPr="0087588F">
        <w:rPr>
          <w:rFonts w:asciiTheme="minorHAnsi" w:hAnsiTheme="minorHAnsi" w:cstheme="minorHAnsi"/>
          <w:b/>
          <w:bCs/>
          <w:i/>
          <w:iCs/>
          <w:color w:val="244061" w:themeColor="accent1" w:themeShade="80"/>
          <w:sz w:val="24"/>
          <w:szCs w:val="24"/>
          <w:highlight w:val="yellow"/>
          <w:u w:val="single"/>
        </w:rPr>
        <w:t>gerçekleşen</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ya</w:t>
      </w:r>
      <w:proofErr w:type="spellEnd"/>
      <w:r w:rsidRPr="0087588F">
        <w:rPr>
          <w:rFonts w:asciiTheme="minorHAnsi" w:hAnsiTheme="minorHAnsi" w:cstheme="minorHAnsi"/>
          <w:b/>
          <w:bCs/>
          <w:i/>
          <w:iCs/>
          <w:color w:val="244061" w:themeColor="accent1" w:themeShade="80"/>
          <w:sz w:val="24"/>
          <w:szCs w:val="24"/>
          <w:highlight w:val="yellow"/>
          <w:u w:val="single"/>
        </w:rPr>
        <w:t xml:space="preserve"> da </w:t>
      </w:r>
      <w:proofErr w:type="spellStart"/>
      <w:r w:rsidRPr="0087588F">
        <w:rPr>
          <w:rFonts w:asciiTheme="minorHAnsi" w:hAnsiTheme="minorHAnsi" w:cstheme="minorHAnsi"/>
          <w:b/>
          <w:bCs/>
          <w:i/>
          <w:iCs/>
          <w:color w:val="244061" w:themeColor="accent1" w:themeShade="80"/>
          <w:sz w:val="24"/>
          <w:szCs w:val="24"/>
          <w:highlight w:val="yellow"/>
          <w:u w:val="single"/>
        </w:rPr>
        <w:t>gelecekte</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gerçekleşmesi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olası</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bir</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rüşvet</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ya</w:t>
      </w:r>
      <w:proofErr w:type="spellEnd"/>
      <w:r w:rsidRPr="0087588F">
        <w:rPr>
          <w:rFonts w:asciiTheme="minorHAnsi" w:hAnsiTheme="minorHAnsi" w:cstheme="minorHAnsi"/>
          <w:b/>
          <w:bCs/>
          <w:i/>
          <w:iCs/>
          <w:color w:val="244061" w:themeColor="accent1" w:themeShade="80"/>
          <w:sz w:val="24"/>
          <w:szCs w:val="24"/>
          <w:highlight w:val="yellow"/>
          <w:u w:val="single"/>
        </w:rPr>
        <w:t xml:space="preserve"> da </w:t>
      </w:r>
      <w:proofErr w:type="spellStart"/>
      <w:r w:rsidRPr="0087588F">
        <w:rPr>
          <w:rFonts w:asciiTheme="minorHAnsi" w:hAnsiTheme="minorHAnsi" w:cstheme="minorHAnsi"/>
          <w:b/>
          <w:bCs/>
          <w:i/>
          <w:iCs/>
          <w:color w:val="244061" w:themeColor="accent1" w:themeShade="80"/>
          <w:sz w:val="24"/>
          <w:szCs w:val="24"/>
          <w:highlight w:val="yellow"/>
          <w:u w:val="single"/>
        </w:rPr>
        <w:t>yolsuzluk</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olayını</w:t>
      </w:r>
      <w:proofErr w:type="spellEnd"/>
      <w:r w:rsidRPr="0087588F">
        <w:rPr>
          <w:rFonts w:asciiTheme="minorHAnsi" w:hAnsiTheme="minorHAnsi" w:cstheme="minorHAnsi"/>
          <w:b/>
          <w:bCs/>
          <w:i/>
          <w:iCs/>
          <w:color w:val="244061" w:themeColor="accent1" w:themeShade="80"/>
          <w:sz w:val="24"/>
          <w:szCs w:val="24"/>
          <w:highlight w:val="yellow"/>
          <w:u w:val="single"/>
        </w:rPr>
        <w:t xml:space="preserve"> iyi </w:t>
      </w:r>
      <w:proofErr w:type="spellStart"/>
      <w:r w:rsidRPr="0087588F">
        <w:rPr>
          <w:rFonts w:asciiTheme="minorHAnsi" w:hAnsiTheme="minorHAnsi" w:cstheme="minorHAnsi"/>
          <w:b/>
          <w:bCs/>
          <w:i/>
          <w:iCs/>
          <w:color w:val="244061" w:themeColor="accent1" w:themeShade="80"/>
          <w:sz w:val="24"/>
          <w:szCs w:val="24"/>
          <w:highlight w:val="yellow"/>
          <w:u w:val="single"/>
        </w:rPr>
        <w:t>niyetli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bir</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şekilde</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rapor</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ettiği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için</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herhangi</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bir</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çalışan</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kötü</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muameleye</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disiplin</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cezası</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işten</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çıkarılma</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tehdit</w:t>
      </w:r>
      <w:proofErr w:type="spellEnd"/>
      <w:r w:rsidRPr="0087588F">
        <w:rPr>
          <w:rFonts w:asciiTheme="minorHAnsi" w:hAnsiTheme="minorHAnsi" w:cstheme="minorHAnsi"/>
          <w:b/>
          <w:bCs/>
          <w:i/>
          <w:iCs/>
          <w:color w:val="244061" w:themeColor="accent1" w:themeShade="80"/>
          <w:sz w:val="24"/>
          <w:szCs w:val="24"/>
          <w:highlight w:val="yellow"/>
          <w:u w:val="single"/>
        </w:rPr>
        <w:t xml:space="preserve">, mobbing vb.) </w:t>
      </w:r>
      <w:proofErr w:type="spellStart"/>
      <w:r w:rsidRPr="0087588F">
        <w:rPr>
          <w:rFonts w:asciiTheme="minorHAnsi" w:hAnsiTheme="minorHAnsi" w:cstheme="minorHAnsi"/>
          <w:b/>
          <w:bCs/>
          <w:i/>
          <w:iCs/>
          <w:color w:val="244061" w:themeColor="accent1" w:themeShade="80"/>
          <w:sz w:val="24"/>
          <w:szCs w:val="24"/>
          <w:highlight w:val="yellow"/>
          <w:u w:val="single"/>
        </w:rPr>
        <w:t>maruz</w:t>
      </w:r>
      <w:proofErr w:type="spellEnd"/>
      <w:r w:rsidRPr="0087588F">
        <w:rPr>
          <w:rFonts w:asciiTheme="minorHAnsi" w:hAnsiTheme="minorHAnsi" w:cstheme="minorHAnsi"/>
          <w:b/>
          <w:bCs/>
          <w:i/>
          <w:iCs/>
          <w:color w:val="244061" w:themeColor="accent1" w:themeShade="80"/>
          <w:sz w:val="24"/>
          <w:szCs w:val="24"/>
          <w:highlight w:val="yellow"/>
          <w:u w:val="single"/>
        </w:rPr>
        <w:t xml:space="preserve"> </w:t>
      </w:r>
      <w:proofErr w:type="spellStart"/>
      <w:r w:rsidRPr="0087588F">
        <w:rPr>
          <w:rFonts w:asciiTheme="minorHAnsi" w:hAnsiTheme="minorHAnsi" w:cstheme="minorHAnsi"/>
          <w:b/>
          <w:bCs/>
          <w:i/>
          <w:iCs/>
          <w:color w:val="244061" w:themeColor="accent1" w:themeShade="80"/>
          <w:sz w:val="24"/>
          <w:szCs w:val="24"/>
          <w:highlight w:val="yellow"/>
          <w:u w:val="single"/>
        </w:rPr>
        <w:t>bırakılamaz</w:t>
      </w:r>
      <w:proofErr w:type="spellEnd"/>
      <w:r w:rsidR="00ED6025" w:rsidRPr="0087588F">
        <w:rPr>
          <w:rFonts w:asciiTheme="minorHAnsi" w:hAnsiTheme="minorHAnsi" w:cstheme="minorHAnsi"/>
          <w:b/>
          <w:bCs/>
          <w:i/>
          <w:iCs/>
          <w:color w:val="244061" w:themeColor="accent1" w:themeShade="80"/>
          <w:sz w:val="24"/>
          <w:szCs w:val="24"/>
          <w:highlight w:val="yellow"/>
          <w:u w:val="single"/>
        </w:rPr>
        <w:t>.</w:t>
      </w:r>
      <w:r w:rsidR="008D5EB6" w:rsidRPr="0087588F">
        <w:rPr>
          <w:rFonts w:asciiTheme="minorHAnsi" w:hAnsiTheme="minorHAnsi" w:cstheme="minorHAnsi"/>
          <w:b/>
          <w:bCs/>
          <w:i/>
          <w:iCs/>
          <w:color w:val="244061" w:themeColor="accent1" w:themeShade="80"/>
          <w:sz w:val="24"/>
          <w:szCs w:val="24"/>
          <w:u w:val="single"/>
        </w:rPr>
        <w:t xml:space="preserve"> </w:t>
      </w:r>
    </w:p>
    <w:p w14:paraId="0655032F" w14:textId="4FA35D59" w:rsidR="00E32B61" w:rsidRPr="0087588F" w:rsidRDefault="00ED6025" w:rsidP="002A1E17">
      <w:pPr>
        <w:jc w:val="both"/>
        <w:rPr>
          <w:rFonts w:asciiTheme="minorHAnsi" w:hAnsiTheme="minorHAnsi" w:cstheme="minorHAnsi"/>
          <w:b/>
          <w:bCs/>
          <w:color w:val="244061" w:themeColor="accent1" w:themeShade="80"/>
          <w:sz w:val="24"/>
          <w:szCs w:val="24"/>
        </w:rPr>
      </w:pPr>
      <w:r w:rsidRPr="0087588F">
        <w:rPr>
          <w:rFonts w:asciiTheme="minorHAnsi" w:hAnsiTheme="minorHAnsi" w:cstheme="minorHAnsi"/>
          <w:b/>
          <w:bCs/>
          <w:color w:val="244061" w:themeColor="accent1" w:themeShade="80"/>
          <w:sz w:val="24"/>
          <w:szCs w:val="24"/>
        </w:rPr>
        <w:t>6.</w:t>
      </w:r>
      <w:r w:rsidR="00BF52CF" w:rsidRPr="0087588F">
        <w:rPr>
          <w:rFonts w:asciiTheme="minorHAnsi" w:hAnsiTheme="minorHAnsi" w:cstheme="minorHAnsi"/>
          <w:b/>
          <w:bCs/>
          <w:color w:val="244061" w:themeColor="accent1" w:themeShade="80"/>
          <w:sz w:val="24"/>
          <w:szCs w:val="24"/>
        </w:rPr>
        <w:t xml:space="preserve"> </w:t>
      </w:r>
      <w:r w:rsidR="00E32B61" w:rsidRPr="0087588F">
        <w:rPr>
          <w:rFonts w:asciiTheme="minorHAnsi" w:hAnsiTheme="minorHAnsi" w:cstheme="minorHAnsi"/>
          <w:b/>
          <w:bCs/>
          <w:color w:val="244061" w:themeColor="accent1" w:themeShade="80"/>
          <w:sz w:val="24"/>
          <w:szCs w:val="24"/>
        </w:rPr>
        <w:t>REFERANSLAR</w:t>
      </w:r>
    </w:p>
    <w:p w14:paraId="46112E32" w14:textId="32267DDC" w:rsidR="0042213E" w:rsidRPr="0087588F" w:rsidRDefault="0042213E" w:rsidP="002A1E17">
      <w:pPr>
        <w:pStyle w:val="ListeParagraf"/>
        <w:numPr>
          <w:ilvl w:val="0"/>
          <w:numId w:val="7"/>
        </w:numPr>
        <w:jc w:val="both"/>
        <w:rPr>
          <w:rFonts w:asciiTheme="minorHAnsi" w:hAnsiTheme="minorHAnsi" w:cstheme="minorHAnsi"/>
          <w:i/>
          <w:iCs/>
          <w:color w:val="244061" w:themeColor="accent1" w:themeShade="80"/>
          <w:sz w:val="24"/>
          <w:szCs w:val="24"/>
        </w:rPr>
      </w:pPr>
      <w:r w:rsidRPr="0087588F">
        <w:rPr>
          <w:rFonts w:asciiTheme="minorHAnsi" w:hAnsiTheme="minorHAnsi" w:cstheme="minorHAnsi"/>
          <w:i/>
          <w:iCs/>
          <w:sz w:val="24"/>
          <w:szCs w:val="24"/>
        </w:rPr>
        <w:t xml:space="preserve">RG: 10.06.2003 </w:t>
      </w:r>
      <w:proofErr w:type="spellStart"/>
      <w:r w:rsidRPr="0087588F">
        <w:rPr>
          <w:rFonts w:asciiTheme="minorHAnsi" w:hAnsiTheme="minorHAnsi" w:cstheme="minorHAnsi"/>
          <w:i/>
          <w:iCs/>
          <w:sz w:val="24"/>
          <w:szCs w:val="24"/>
        </w:rPr>
        <w:t>Sayı</w:t>
      </w:r>
      <w:proofErr w:type="spellEnd"/>
      <w:r w:rsidRPr="0087588F">
        <w:rPr>
          <w:rFonts w:asciiTheme="minorHAnsi" w:hAnsiTheme="minorHAnsi" w:cstheme="minorHAnsi"/>
          <w:i/>
          <w:iCs/>
          <w:sz w:val="24"/>
          <w:szCs w:val="24"/>
        </w:rPr>
        <w:t xml:space="preserve">: 25134, </w:t>
      </w:r>
      <w:r w:rsidRPr="0087588F">
        <w:rPr>
          <w:rFonts w:asciiTheme="minorHAnsi" w:hAnsiTheme="minorHAnsi" w:cstheme="minorHAnsi"/>
          <w:b/>
          <w:bCs/>
          <w:i/>
          <w:iCs/>
          <w:color w:val="244061" w:themeColor="accent1" w:themeShade="80"/>
          <w:sz w:val="24"/>
          <w:szCs w:val="24"/>
        </w:rPr>
        <w:t xml:space="preserve">4857 </w:t>
      </w:r>
      <w:proofErr w:type="spellStart"/>
      <w:r w:rsidRPr="0087588F">
        <w:rPr>
          <w:rFonts w:asciiTheme="minorHAnsi" w:hAnsiTheme="minorHAnsi" w:cstheme="minorHAnsi"/>
          <w:b/>
          <w:bCs/>
          <w:i/>
          <w:iCs/>
          <w:color w:val="244061" w:themeColor="accent1" w:themeShade="80"/>
          <w:sz w:val="24"/>
          <w:szCs w:val="24"/>
        </w:rPr>
        <w:t>Sayılı</w:t>
      </w:r>
      <w:proofErr w:type="spellEnd"/>
      <w:r w:rsidRPr="0087588F">
        <w:rPr>
          <w:rFonts w:asciiTheme="minorHAnsi" w:hAnsiTheme="minorHAnsi" w:cstheme="minorHAnsi"/>
          <w:b/>
          <w:bCs/>
          <w:i/>
          <w:iCs/>
          <w:color w:val="244061" w:themeColor="accent1" w:themeShade="80"/>
          <w:sz w:val="24"/>
          <w:szCs w:val="24"/>
        </w:rPr>
        <w:t xml:space="preserve"> </w:t>
      </w:r>
      <w:proofErr w:type="spellStart"/>
      <w:r w:rsidRPr="0087588F">
        <w:rPr>
          <w:rFonts w:asciiTheme="minorHAnsi" w:hAnsiTheme="minorHAnsi" w:cstheme="minorHAnsi"/>
          <w:b/>
          <w:bCs/>
          <w:i/>
          <w:iCs/>
          <w:color w:val="244061" w:themeColor="accent1" w:themeShade="80"/>
          <w:sz w:val="24"/>
          <w:szCs w:val="24"/>
        </w:rPr>
        <w:t>İş</w:t>
      </w:r>
      <w:proofErr w:type="spellEnd"/>
      <w:r w:rsidRPr="0087588F">
        <w:rPr>
          <w:rFonts w:asciiTheme="minorHAnsi" w:hAnsiTheme="minorHAnsi" w:cstheme="minorHAnsi"/>
          <w:b/>
          <w:bCs/>
          <w:i/>
          <w:iCs/>
          <w:color w:val="244061" w:themeColor="accent1" w:themeShade="80"/>
          <w:sz w:val="24"/>
          <w:szCs w:val="24"/>
        </w:rPr>
        <w:t xml:space="preserve"> </w:t>
      </w:r>
      <w:proofErr w:type="spellStart"/>
      <w:r w:rsidRPr="0087588F">
        <w:rPr>
          <w:rFonts w:asciiTheme="minorHAnsi" w:hAnsiTheme="minorHAnsi" w:cstheme="minorHAnsi"/>
          <w:b/>
          <w:bCs/>
          <w:i/>
          <w:iCs/>
          <w:color w:val="244061" w:themeColor="accent1" w:themeShade="80"/>
          <w:sz w:val="24"/>
          <w:szCs w:val="24"/>
        </w:rPr>
        <w:t>Kanunu</w:t>
      </w:r>
      <w:proofErr w:type="spellEnd"/>
    </w:p>
    <w:p w14:paraId="77754796" w14:textId="15DA19C3" w:rsidR="0042213E" w:rsidRPr="0087588F" w:rsidRDefault="0087588F" w:rsidP="002A1E17">
      <w:pPr>
        <w:pStyle w:val="ListeParagraf"/>
        <w:numPr>
          <w:ilvl w:val="0"/>
          <w:numId w:val="7"/>
        </w:numPr>
        <w:jc w:val="both"/>
        <w:rPr>
          <w:rFonts w:asciiTheme="minorHAnsi" w:hAnsiTheme="minorHAnsi" w:cstheme="minorHAnsi"/>
          <w:i/>
          <w:iCs/>
          <w:sz w:val="24"/>
          <w:szCs w:val="24"/>
        </w:rPr>
      </w:pPr>
      <w:r w:rsidRPr="0087588F">
        <w:rPr>
          <w:rFonts w:asciiTheme="minorHAnsi" w:hAnsiTheme="minorHAnsi" w:cstheme="minorHAnsi"/>
          <w:i/>
          <w:iCs/>
          <w:sz w:val="24"/>
          <w:szCs w:val="24"/>
        </w:rPr>
        <w:t xml:space="preserve">RG: </w:t>
      </w:r>
      <w:r w:rsidR="0042213E" w:rsidRPr="0087588F">
        <w:rPr>
          <w:rFonts w:asciiTheme="minorHAnsi" w:hAnsiTheme="minorHAnsi" w:cstheme="minorHAnsi"/>
          <w:i/>
          <w:iCs/>
          <w:sz w:val="24"/>
          <w:szCs w:val="24"/>
        </w:rPr>
        <w:t xml:space="preserve">12.10.2004 </w:t>
      </w:r>
      <w:proofErr w:type="spellStart"/>
      <w:r w:rsidRPr="0087588F">
        <w:rPr>
          <w:rFonts w:asciiTheme="minorHAnsi" w:hAnsiTheme="minorHAnsi" w:cstheme="minorHAnsi"/>
          <w:i/>
          <w:iCs/>
          <w:sz w:val="24"/>
          <w:szCs w:val="24"/>
        </w:rPr>
        <w:t>Sayı</w:t>
      </w:r>
      <w:proofErr w:type="spellEnd"/>
      <w:r w:rsidRPr="0087588F">
        <w:rPr>
          <w:rFonts w:asciiTheme="minorHAnsi" w:hAnsiTheme="minorHAnsi" w:cstheme="minorHAnsi"/>
          <w:i/>
          <w:iCs/>
          <w:sz w:val="24"/>
          <w:szCs w:val="24"/>
        </w:rPr>
        <w:t xml:space="preserve">: </w:t>
      </w:r>
      <w:r w:rsidR="0042213E" w:rsidRPr="0087588F">
        <w:rPr>
          <w:rFonts w:asciiTheme="minorHAnsi" w:hAnsiTheme="minorHAnsi" w:cstheme="minorHAnsi"/>
          <w:i/>
          <w:iCs/>
          <w:sz w:val="24"/>
          <w:szCs w:val="24"/>
        </w:rPr>
        <w:t xml:space="preserve">25611, </w:t>
      </w:r>
      <w:r w:rsidR="0042213E" w:rsidRPr="0087588F">
        <w:rPr>
          <w:rFonts w:asciiTheme="minorHAnsi" w:hAnsiTheme="minorHAnsi" w:cstheme="minorHAnsi"/>
          <w:b/>
          <w:bCs/>
          <w:i/>
          <w:iCs/>
          <w:color w:val="244061" w:themeColor="accent1" w:themeShade="80"/>
          <w:sz w:val="24"/>
          <w:szCs w:val="24"/>
        </w:rPr>
        <w:t xml:space="preserve">5237 </w:t>
      </w:r>
      <w:proofErr w:type="spellStart"/>
      <w:r w:rsidR="0042213E" w:rsidRPr="0087588F">
        <w:rPr>
          <w:rFonts w:asciiTheme="minorHAnsi" w:hAnsiTheme="minorHAnsi" w:cstheme="minorHAnsi"/>
          <w:b/>
          <w:bCs/>
          <w:i/>
          <w:iCs/>
          <w:color w:val="244061" w:themeColor="accent1" w:themeShade="80"/>
          <w:sz w:val="24"/>
          <w:szCs w:val="24"/>
        </w:rPr>
        <w:t>sayılı</w:t>
      </w:r>
      <w:proofErr w:type="spellEnd"/>
      <w:r w:rsidR="0042213E" w:rsidRPr="0087588F">
        <w:rPr>
          <w:rFonts w:asciiTheme="minorHAnsi" w:hAnsiTheme="minorHAnsi" w:cstheme="minorHAnsi"/>
          <w:b/>
          <w:bCs/>
          <w:i/>
          <w:iCs/>
          <w:color w:val="244061" w:themeColor="accent1" w:themeShade="80"/>
          <w:sz w:val="24"/>
          <w:szCs w:val="24"/>
        </w:rPr>
        <w:t xml:space="preserve"> </w:t>
      </w:r>
      <w:proofErr w:type="spellStart"/>
      <w:r w:rsidR="0042213E" w:rsidRPr="0087588F">
        <w:rPr>
          <w:rFonts w:asciiTheme="minorHAnsi" w:hAnsiTheme="minorHAnsi" w:cstheme="minorHAnsi"/>
          <w:b/>
          <w:bCs/>
          <w:i/>
          <w:iCs/>
          <w:color w:val="244061" w:themeColor="accent1" w:themeShade="80"/>
          <w:sz w:val="24"/>
          <w:szCs w:val="24"/>
        </w:rPr>
        <w:t>Türk</w:t>
      </w:r>
      <w:proofErr w:type="spellEnd"/>
      <w:r w:rsidR="0042213E" w:rsidRPr="0087588F">
        <w:rPr>
          <w:rFonts w:asciiTheme="minorHAnsi" w:hAnsiTheme="minorHAnsi" w:cstheme="minorHAnsi"/>
          <w:b/>
          <w:bCs/>
          <w:i/>
          <w:iCs/>
          <w:color w:val="244061" w:themeColor="accent1" w:themeShade="80"/>
          <w:sz w:val="24"/>
          <w:szCs w:val="24"/>
        </w:rPr>
        <w:t xml:space="preserve"> </w:t>
      </w:r>
      <w:proofErr w:type="spellStart"/>
      <w:r w:rsidR="0042213E" w:rsidRPr="0087588F">
        <w:rPr>
          <w:rFonts w:asciiTheme="minorHAnsi" w:hAnsiTheme="minorHAnsi" w:cstheme="minorHAnsi"/>
          <w:b/>
          <w:bCs/>
          <w:i/>
          <w:iCs/>
          <w:color w:val="244061" w:themeColor="accent1" w:themeShade="80"/>
          <w:sz w:val="24"/>
          <w:szCs w:val="24"/>
        </w:rPr>
        <w:t>Ceza</w:t>
      </w:r>
      <w:proofErr w:type="spellEnd"/>
      <w:r w:rsidR="0042213E" w:rsidRPr="0087588F">
        <w:rPr>
          <w:rFonts w:asciiTheme="minorHAnsi" w:hAnsiTheme="minorHAnsi" w:cstheme="minorHAnsi"/>
          <w:b/>
          <w:bCs/>
          <w:i/>
          <w:iCs/>
          <w:color w:val="244061" w:themeColor="accent1" w:themeShade="80"/>
          <w:sz w:val="24"/>
          <w:szCs w:val="24"/>
        </w:rPr>
        <w:t xml:space="preserve"> </w:t>
      </w:r>
      <w:proofErr w:type="spellStart"/>
      <w:r w:rsidR="0042213E" w:rsidRPr="0087588F">
        <w:rPr>
          <w:rFonts w:asciiTheme="minorHAnsi" w:hAnsiTheme="minorHAnsi" w:cstheme="minorHAnsi"/>
          <w:b/>
          <w:bCs/>
          <w:i/>
          <w:iCs/>
          <w:color w:val="244061" w:themeColor="accent1" w:themeShade="80"/>
          <w:sz w:val="24"/>
          <w:szCs w:val="24"/>
        </w:rPr>
        <w:t>Kanunu</w:t>
      </w:r>
      <w:proofErr w:type="spellEnd"/>
      <w:r w:rsidR="0042213E" w:rsidRPr="0087588F">
        <w:rPr>
          <w:rFonts w:asciiTheme="minorHAnsi" w:hAnsiTheme="minorHAnsi" w:cstheme="minorHAnsi"/>
          <w:i/>
          <w:iCs/>
          <w:color w:val="244061" w:themeColor="accent1" w:themeShade="80"/>
          <w:sz w:val="24"/>
          <w:szCs w:val="24"/>
        </w:rPr>
        <w:t xml:space="preserve"> </w:t>
      </w:r>
    </w:p>
    <w:p w14:paraId="5D705AC4" w14:textId="087B362B" w:rsidR="0042213E" w:rsidRPr="0087588F" w:rsidRDefault="0087588F" w:rsidP="002A1E17">
      <w:pPr>
        <w:pStyle w:val="ListeParagraf"/>
        <w:numPr>
          <w:ilvl w:val="0"/>
          <w:numId w:val="7"/>
        </w:numPr>
        <w:jc w:val="both"/>
        <w:rPr>
          <w:rFonts w:asciiTheme="minorHAnsi" w:hAnsiTheme="minorHAnsi" w:cstheme="minorHAnsi"/>
          <w:b/>
          <w:bCs/>
          <w:i/>
          <w:iCs/>
          <w:sz w:val="24"/>
          <w:szCs w:val="24"/>
        </w:rPr>
      </w:pPr>
      <w:r w:rsidRPr="0087588F">
        <w:rPr>
          <w:rFonts w:asciiTheme="minorHAnsi" w:hAnsiTheme="minorHAnsi" w:cstheme="minorHAnsi"/>
          <w:i/>
          <w:iCs/>
          <w:sz w:val="24"/>
          <w:szCs w:val="24"/>
        </w:rPr>
        <w:t>RG:</w:t>
      </w:r>
      <w:r w:rsidR="00BF52CF" w:rsidRPr="0087588F">
        <w:rPr>
          <w:rFonts w:asciiTheme="minorHAnsi" w:hAnsiTheme="minorHAnsi" w:cstheme="minorHAnsi"/>
          <w:i/>
          <w:iCs/>
          <w:sz w:val="24"/>
          <w:szCs w:val="24"/>
        </w:rPr>
        <w:t xml:space="preserve"> 24.10.2003 </w:t>
      </w:r>
      <w:proofErr w:type="spellStart"/>
      <w:r w:rsidRPr="0087588F">
        <w:rPr>
          <w:rFonts w:asciiTheme="minorHAnsi" w:hAnsiTheme="minorHAnsi" w:cstheme="minorHAnsi"/>
          <w:i/>
          <w:iCs/>
          <w:sz w:val="24"/>
          <w:szCs w:val="24"/>
        </w:rPr>
        <w:t>Sayı</w:t>
      </w:r>
      <w:proofErr w:type="spellEnd"/>
      <w:r w:rsidRPr="0087588F">
        <w:rPr>
          <w:rFonts w:asciiTheme="minorHAnsi" w:hAnsiTheme="minorHAnsi" w:cstheme="minorHAnsi"/>
          <w:i/>
          <w:iCs/>
          <w:sz w:val="24"/>
          <w:szCs w:val="24"/>
        </w:rPr>
        <w:t xml:space="preserve">: </w:t>
      </w:r>
      <w:r w:rsidR="00BF52CF" w:rsidRPr="0087588F">
        <w:rPr>
          <w:rFonts w:asciiTheme="minorHAnsi" w:hAnsiTheme="minorHAnsi" w:cstheme="minorHAnsi"/>
          <w:i/>
          <w:iCs/>
          <w:sz w:val="24"/>
          <w:szCs w:val="24"/>
        </w:rPr>
        <w:t xml:space="preserve">25269, </w:t>
      </w:r>
      <w:r w:rsidR="00BF52CF" w:rsidRPr="0087588F">
        <w:rPr>
          <w:rFonts w:asciiTheme="minorHAnsi" w:hAnsiTheme="minorHAnsi" w:cstheme="minorHAnsi"/>
          <w:b/>
          <w:bCs/>
          <w:i/>
          <w:iCs/>
          <w:color w:val="244061" w:themeColor="accent1" w:themeShade="80"/>
          <w:sz w:val="24"/>
          <w:szCs w:val="24"/>
        </w:rPr>
        <w:t xml:space="preserve">4982 </w:t>
      </w:r>
      <w:proofErr w:type="spellStart"/>
      <w:r w:rsidR="00BF52CF" w:rsidRPr="0087588F">
        <w:rPr>
          <w:rFonts w:asciiTheme="minorHAnsi" w:hAnsiTheme="minorHAnsi" w:cstheme="minorHAnsi"/>
          <w:b/>
          <w:bCs/>
          <w:i/>
          <w:iCs/>
          <w:color w:val="244061" w:themeColor="accent1" w:themeShade="80"/>
          <w:sz w:val="24"/>
          <w:szCs w:val="24"/>
        </w:rPr>
        <w:t>sayılı</w:t>
      </w:r>
      <w:proofErr w:type="spellEnd"/>
      <w:r w:rsidR="00BF52CF" w:rsidRPr="0087588F">
        <w:rPr>
          <w:rFonts w:asciiTheme="minorHAnsi" w:hAnsiTheme="minorHAnsi" w:cstheme="minorHAnsi"/>
          <w:b/>
          <w:bCs/>
          <w:i/>
          <w:iCs/>
          <w:color w:val="244061" w:themeColor="accent1" w:themeShade="80"/>
          <w:sz w:val="24"/>
          <w:szCs w:val="24"/>
        </w:rPr>
        <w:t xml:space="preserve"> Bilgi </w:t>
      </w:r>
      <w:proofErr w:type="spellStart"/>
      <w:r w:rsidR="00BF52CF" w:rsidRPr="0087588F">
        <w:rPr>
          <w:rFonts w:asciiTheme="minorHAnsi" w:hAnsiTheme="minorHAnsi" w:cstheme="minorHAnsi"/>
          <w:b/>
          <w:bCs/>
          <w:i/>
          <w:iCs/>
          <w:color w:val="244061" w:themeColor="accent1" w:themeShade="80"/>
          <w:sz w:val="24"/>
          <w:szCs w:val="24"/>
        </w:rPr>
        <w:t>Edinme</w:t>
      </w:r>
      <w:proofErr w:type="spellEnd"/>
      <w:r w:rsidR="00BF52CF" w:rsidRPr="0087588F">
        <w:rPr>
          <w:rFonts w:asciiTheme="minorHAnsi" w:hAnsiTheme="minorHAnsi" w:cstheme="minorHAnsi"/>
          <w:b/>
          <w:bCs/>
          <w:i/>
          <w:iCs/>
          <w:color w:val="244061" w:themeColor="accent1" w:themeShade="80"/>
          <w:sz w:val="24"/>
          <w:szCs w:val="24"/>
        </w:rPr>
        <w:t xml:space="preserve"> Hakkı </w:t>
      </w:r>
      <w:proofErr w:type="spellStart"/>
      <w:r w:rsidR="00BF52CF" w:rsidRPr="0087588F">
        <w:rPr>
          <w:rFonts w:asciiTheme="minorHAnsi" w:hAnsiTheme="minorHAnsi" w:cstheme="minorHAnsi"/>
          <w:b/>
          <w:bCs/>
          <w:i/>
          <w:iCs/>
          <w:color w:val="244061" w:themeColor="accent1" w:themeShade="80"/>
          <w:sz w:val="24"/>
          <w:szCs w:val="24"/>
        </w:rPr>
        <w:t>Kanunu</w:t>
      </w:r>
      <w:proofErr w:type="spellEnd"/>
    </w:p>
    <w:p w14:paraId="5696D081" w14:textId="77777777" w:rsidR="0087588F" w:rsidRPr="0087588F" w:rsidRDefault="0087588F" w:rsidP="002A1E17">
      <w:pPr>
        <w:pStyle w:val="ListeParagraf"/>
        <w:ind w:left="720"/>
        <w:jc w:val="both"/>
        <w:rPr>
          <w:rFonts w:asciiTheme="minorHAnsi" w:hAnsiTheme="minorHAnsi" w:cstheme="minorHAnsi"/>
          <w:b/>
          <w:bCs/>
          <w:i/>
          <w:iCs/>
          <w:sz w:val="24"/>
          <w:szCs w:val="24"/>
        </w:rPr>
      </w:pPr>
    </w:p>
    <w:p w14:paraId="48FAA46F" w14:textId="66E299AA" w:rsidR="00E32B61" w:rsidRPr="0087588F" w:rsidRDefault="00ED6025" w:rsidP="002A1E17">
      <w:pPr>
        <w:jc w:val="both"/>
        <w:rPr>
          <w:rFonts w:asciiTheme="minorHAnsi" w:hAnsiTheme="minorHAnsi" w:cstheme="minorHAnsi"/>
          <w:b/>
          <w:bCs/>
          <w:color w:val="244061" w:themeColor="accent1" w:themeShade="80"/>
          <w:sz w:val="24"/>
          <w:szCs w:val="24"/>
        </w:rPr>
      </w:pPr>
      <w:r w:rsidRPr="0087588F">
        <w:rPr>
          <w:rFonts w:asciiTheme="minorHAnsi" w:hAnsiTheme="minorHAnsi" w:cstheme="minorHAnsi"/>
          <w:b/>
          <w:bCs/>
          <w:color w:val="244061" w:themeColor="accent1" w:themeShade="80"/>
          <w:sz w:val="24"/>
          <w:szCs w:val="24"/>
        </w:rPr>
        <w:t xml:space="preserve">7. </w:t>
      </w:r>
      <w:r w:rsidR="00E32B61" w:rsidRPr="0087588F">
        <w:rPr>
          <w:rFonts w:asciiTheme="minorHAnsi" w:hAnsiTheme="minorHAnsi" w:cstheme="minorHAnsi"/>
          <w:b/>
          <w:bCs/>
          <w:color w:val="244061" w:themeColor="accent1" w:themeShade="80"/>
          <w:sz w:val="24"/>
          <w:szCs w:val="24"/>
        </w:rPr>
        <w:t>EK DOKÜMANLAR</w:t>
      </w:r>
    </w:p>
    <w:p w14:paraId="613053F9" w14:textId="5B991BC9" w:rsidR="00E32B61" w:rsidRDefault="00BF52CF" w:rsidP="002A1E17">
      <w:pPr>
        <w:jc w:val="both"/>
        <w:rPr>
          <w:rFonts w:asciiTheme="minorHAnsi" w:hAnsiTheme="minorHAnsi" w:cstheme="minorHAnsi"/>
          <w:sz w:val="24"/>
          <w:szCs w:val="24"/>
        </w:rPr>
      </w:pPr>
      <w:r w:rsidRPr="0042213E">
        <w:rPr>
          <w:rFonts w:asciiTheme="minorHAnsi" w:hAnsiTheme="minorHAnsi" w:cstheme="minorHAnsi"/>
          <w:sz w:val="24"/>
          <w:szCs w:val="24"/>
        </w:rPr>
        <w:t>•</w:t>
      </w:r>
      <w:r>
        <w:rPr>
          <w:rFonts w:asciiTheme="minorHAnsi" w:hAnsiTheme="minorHAnsi" w:cstheme="minorHAnsi"/>
          <w:sz w:val="24"/>
          <w:szCs w:val="24"/>
        </w:rPr>
        <w:t xml:space="preserve"> </w:t>
      </w:r>
      <w:r w:rsidR="00E121B2">
        <w:rPr>
          <w:rFonts w:asciiTheme="minorHAnsi" w:hAnsiTheme="minorHAnsi" w:cstheme="minorHAnsi"/>
          <w:sz w:val="24"/>
          <w:szCs w:val="24"/>
        </w:rPr>
        <w:t>FR.033-</w:t>
      </w:r>
      <w:r w:rsidR="00E121B2" w:rsidRPr="00E121B2">
        <w:rPr>
          <w:rFonts w:asciiTheme="minorHAnsi" w:hAnsiTheme="minorHAnsi" w:cstheme="minorHAnsi"/>
          <w:sz w:val="24"/>
          <w:szCs w:val="24"/>
        </w:rPr>
        <w:t xml:space="preserve">Personel Dilek, </w:t>
      </w:r>
      <w:proofErr w:type="spellStart"/>
      <w:r w:rsidR="00E121B2" w:rsidRPr="00E121B2">
        <w:rPr>
          <w:rFonts w:asciiTheme="minorHAnsi" w:hAnsiTheme="minorHAnsi" w:cstheme="minorHAnsi"/>
          <w:sz w:val="24"/>
          <w:szCs w:val="24"/>
        </w:rPr>
        <w:t>Şikayet</w:t>
      </w:r>
      <w:proofErr w:type="spellEnd"/>
      <w:r w:rsidR="00E121B2" w:rsidRPr="00E121B2">
        <w:rPr>
          <w:rFonts w:asciiTheme="minorHAnsi" w:hAnsiTheme="minorHAnsi" w:cstheme="minorHAnsi"/>
          <w:sz w:val="24"/>
          <w:szCs w:val="24"/>
        </w:rPr>
        <w:t xml:space="preserve">, </w:t>
      </w:r>
      <w:proofErr w:type="spellStart"/>
      <w:r w:rsidR="00E121B2" w:rsidRPr="00E121B2">
        <w:rPr>
          <w:rFonts w:asciiTheme="minorHAnsi" w:hAnsiTheme="minorHAnsi" w:cstheme="minorHAnsi"/>
          <w:sz w:val="24"/>
          <w:szCs w:val="24"/>
        </w:rPr>
        <w:t>Öneri</w:t>
      </w:r>
      <w:proofErr w:type="spellEnd"/>
      <w:r w:rsidR="00E121B2" w:rsidRPr="00E121B2">
        <w:rPr>
          <w:rFonts w:asciiTheme="minorHAnsi" w:hAnsiTheme="minorHAnsi" w:cstheme="minorHAnsi"/>
          <w:sz w:val="24"/>
          <w:szCs w:val="24"/>
        </w:rPr>
        <w:t xml:space="preserve"> </w:t>
      </w:r>
      <w:proofErr w:type="spellStart"/>
      <w:r w:rsidR="00E121B2" w:rsidRPr="00E121B2">
        <w:rPr>
          <w:rFonts w:asciiTheme="minorHAnsi" w:hAnsiTheme="minorHAnsi" w:cstheme="minorHAnsi"/>
          <w:sz w:val="24"/>
          <w:szCs w:val="24"/>
        </w:rPr>
        <w:t>Formu</w:t>
      </w:r>
      <w:proofErr w:type="spellEnd"/>
      <w:r>
        <w:rPr>
          <w:rFonts w:asciiTheme="minorHAnsi" w:hAnsiTheme="minorHAnsi" w:cstheme="minorHAnsi"/>
          <w:sz w:val="24"/>
          <w:szCs w:val="24"/>
        </w:rPr>
        <w:t xml:space="preserve"> </w:t>
      </w:r>
    </w:p>
    <w:p w14:paraId="5B1CF03E" w14:textId="73409A48" w:rsidR="00BF52CF" w:rsidRDefault="00BF52CF" w:rsidP="002A1E17">
      <w:pPr>
        <w:jc w:val="both"/>
        <w:rPr>
          <w:rFonts w:asciiTheme="minorHAnsi" w:hAnsiTheme="minorHAnsi" w:cstheme="minorHAnsi"/>
          <w:sz w:val="24"/>
          <w:szCs w:val="24"/>
        </w:rPr>
      </w:pPr>
      <w:r w:rsidRPr="0042213E">
        <w:rPr>
          <w:rFonts w:asciiTheme="minorHAnsi" w:hAnsiTheme="minorHAnsi" w:cstheme="minorHAnsi"/>
          <w:sz w:val="24"/>
          <w:szCs w:val="24"/>
        </w:rPr>
        <w:t>•</w:t>
      </w:r>
      <w:r>
        <w:rPr>
          <w:rFonts w:asciiTheme="minorHAnsi" w:hAnsiTheme="minorHAnsi" w:cstheme="minorHAnsi"/>
          <w:sz w:val="24"/>
          <w:szCs w:val="24"/>
        </w:rPr>
        <w:t xml:space="preserve"> </w:t>
      </w:r>
      <w:proofErr w:type="spellStart"/>
      <w:r>
        <w:rPr>
          <w:rFonts w:asciiTheme="minorHAnsi" w:hAnsiTheme="minorHAnsi" w:cstheme="minorHAnsi"/>
          <w:sz w:val="24"/>
          <w:szCs w:val="24"/>
        </w:rPr>
        <w:t>Çalışan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Temsilcisi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Toplantı</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Tutanakları</w:t>
      </w:r>
      <w:proofErr w:type="spellEnd"/>
    </w:p>
    <w:p w14:paraId="79EEE7BA" w14:textId="0E823A0E" w:rsidR="00ED6025" w:rsidRDefault="00BF52CF" w:rsidP="002A1E17">
      <w:pPr>
        <w:jc w:val="both"/>
        <w:rPr>
          <w:rFonts w:asciiTheme="minorHAnsi" w:hAnsiTheme="minorHAnsi" w:cstheme="minorHAnsi"/>
          <w:sz w:val="24"/>
          <w:szCs w:val="24"/>
        </w:rPr>
      </w:pPr>
      <w:r w:rsidRPr="0042213E">
        <w:rPr>
          <w:rFonts w:asciiTheme="minorHAnsi" w:hAnsiTheme="minorHAnsi" w:cstheme="minorHAnsi"/>
          <w:sz w:val="24"/>
          <w:szCs w:val="24"/>
        </w:rPr>
        <w:t>•</w:t>
      </w:r>
      <w:r>
        <w:rPr>
          <w:rFonts w:asciiTheme="minorHAnsi" w:hAnsiTheme="minorHAnsi" w:cstheme="minorHAnsi"/>
          <w:sz w:val="24"/>
          <w:szCs w:val="24"/>
        </w:rPr>
        <w:t xml:space="preserve"> </w:t>
      </w:r>
      <w:proofErr w:type="spellStart"/>
      <w:r w:rsidR="00ED6025">
        <w:rPr>
          <w:rFonts w:asciiTheme="minorHAnsi" w:hAnsiTheme="minorHAnsi" w:cstheme="minorHAnsi"/>
          <w:sz w:val="24"/>
          <w:szCs w:val="24"/>
        </w:rPr>
        <w:t>Disiplin</w:t>
      </w:r>
      <w:proofErr w:type="spellEnd"/>
      <w:r w:rsidR="00ED6025">
        <w:rPr>
          <w:rFonts w:asciiTheme="minorHAnsi" w:hAnsiTheme="minorHAnsi" w:cstheme="minorHAnsi"/>
          <w:sz w:val="24"/>
          <w:szCs w:val="24"/>
        </w:rPr>
        <w:t xml:space="preserve"> </w:t>
      </w:r>
      <w:proofErr w:type="spellStart"/>
      <w:r w:rsidR="00ED6025">
        <w:rPr>
          <w:rFonts w:asciiTheme="minorHAnsi" w:hAnsiTheme="minorHAnsi" w:cstheme="minorHAnsi"/>
          <w:sz w:val="24"/>
          <w:szCs w:val="24"/>
        </w:rPr>
        <w:t>Kurulu</w:t>
      </w:r>
      <w:proofErr w:type="spellEnd"/>
      <w:r w:rsidR="00ED6025">
        <w:rPr>
          <w:rFonts w:asciiTheme="minorHAnsi" w:hAnsiTheme="minorHAnsi" w:cstheme="minorHAnsi"/>
          <w:sz w:val="24"/>
          <w:szCs w:val="24"/>
        </w:rPr>
        <w:t xml:space="preserve"> </w:t>
      </w:r>
      <w:proofErr w:type="spellStart"/>
      <w:r w:rsidR="00ED6025">
        <w:rPr>
          <w:rFonts w:asciiTheme="minorHAnsi" w:hAnsiTheme="minorHAnsi" w:cstheme="minorHAnsi"/>
          <w:sz w:val="24"/>
          <w:szCs w:val="24"/>
        </w:rPr>
        <w:t>Toplantı</w:t>
      </w:r>
      <w:proofErr w:type="spellEnd"/>
      <w:r w:rsidR="00ED6025">
        <w:rPr>
          <w:rFonts w:asciiTheme="minorHAnsi" w:hAnsiTheme="minorHAnsi" w:cstheme="minorHAnsi"/>
          <w:sz w:val="24"/>
          <w:szCs w:val="24"/>
        </w:rPr>
        <w:t xml:space="preserve"> </w:t>
      </w:r>
      <w:proofErr w:type="spellStart"/>
      <w:r w:rsidR="00ED6025">
        <w:rPr>
          <w:rFonts w:asciiTheme="minorHAnsi" w:hAnsiTheme="minorHAnsi" w:cstheme="minorHAnsi"/>
          <w:sz w:val="24"/>
          <w:szCs w:val="24"/>
        </w:rPr>
        <w:t>Tutanakları</w:t>
      </w:r>
      <w:proofErr w:type="spellEnd"/>
    </w:p>
    <w:p w14:paraId="44B5139C" w14:textId="77777777" w:rsidR="00BF52CF" w:rsidRDefault="00BF52CF" w:rsidP="002A1E17">
      <w:pPr>
        <w:jc w:val="both"/>
        <w:rPr>
          <w:rFonts w:asciiTheme="minorHAnsi" w:hAnsiTheme="minorHAnsi" w:cstheme="minorHAnsi"/>
          <w:sz w:val="24"/>
          <w:szCs w:val="24"/>
        </w:rPr>
      </w:pPr>
    </w:p>
    <w:p w14:paraId="20DD59FB" w14:textId="3FFDCF50" w:rsidR="00E32B61" w:rsidRPr="0087588F" w:rsidRDefault="00ED6025" w:rsidP="002A1E17">
      <w:pPr>
        <w:jc w:val="both"/>
        <w:rPr>
          <w:rFonts w:asciiTheme="minorHAnsi" w:hAnsiTheme="minorHAnsi" w:cstheme="minorHAnsi"/>
          <w:b/>
          <w:bCs/>
          <w:color w:val="244061" w:themeColor="accent1" w:themeShade="80"/>
          <w:sz w:val="24"/>
          <w:szCs w:val="24"/>
        </w:rPr>
      </w:pPr>
      <w:r w:rsidRPr="0087588F">
        <w:rPr>
          <w:rFonts w:asciiTheme="minorHAnsi" w:hAnsiTheme="minorHAnsi" w:cstheme="minorHAnsi"/>
          <w:b/>
          <w:bCs/>
          <w:color w:val="244061" w:themeColor="accent1" w:themeShade="80"/>
          <w:sz w:val="24"/>
          <w:szCs w:val="24"/>
        </w:rPr>
        <w:t xml:space="preserve">8. </w:t>
      </w:r>
      <w:r w:rsidR="00E32B61" w:rsidRPr="0087588F">
        <w:rPr>
          <w:rFonts w:asciiTheme="minorHAnsi" w:hAnsiTheme="minorHAnsi" w:cstheme="minorHAnsi"/>
          <w:b/>
          <w:bCs/>
          <w:color w:val="244061" w:themeColor="accent1" w:themeShade="80"/>
          <w:sz w:val="24"/>
          <w:szCs w:val="24"/>
        </w:rPr>
        <w:t>KAYITLAR</w:t>
      </w:r>
    </w:p>
    <w:p w14:paraId="0928DDE3" w14:textId="54319719" w:rsidR="00E32B61" w:rsidRDefault="00E32B61" w:rsidP="002A1E17">
      <w:pPr>
        <w:jc w:val="both"/>
        <w:rPr>
          <w:rFonts w:asciiTheme="minorHAnsi" w:hAnsiTheme="minorHAnsi" w:cstheme="minorHAnsi"/>
          <w:sz w:val="24"/>
          <w:szCs w:val="24"/>
        </w:rPr>
      </w:pPr>
      <w:r w:rsidRPr="008D5EB6">
        <w:rPr>
          <w:rFonts w:asciiTheme="minorHAnsi" w:hAnsiTheme="minorHAnsi" w:cstheme="minorHAnsi"/>
          <w:sz w:val="24"/>
          <w:szCs w:val="24"/>
        </w:rPr>
        <w:t xml:space="preserve">Bu </w:t>
      </w:r>
      <w:proofErr w:type="spellStart"/>
      <w:r w:rsidRPr="008D5EB6">
        <w:rPr>
          <w:rFonts w:asciiTheme="minorHAnsi" w:hAnsiTheme="minorHAnsi" w:cstheme="minorHAnsi"/>
          <w:sz w:val="24"/>
          <w:szCs w:val="24"/>
        </w:rPr>
        <w:t>P</w:t>
      </w:r>
      <w:r>
        <w:rPr>
          <w:rFonts w:asciiTheme="minorHAnsi" w:hAnsiTheme="minorHAnsi" w:cstheme="minorHAnsi"/>
          <w:sz w:val="24"/>
          <w:szCs w:val="24"/>
        </w:rPr>
        <w:t>rosedür</w:t>
      </w:r>
      <w:proofErr w:type="spellEnd"/>
      <w:r>
        <w:rPr>
          <w:rFonts w:asciiTheme="minorHAnsi" w:hAnsiTheme="minorHAnsi" w:cstheme="minorHAnsi"/>
          <w:sz w:val="24"/>
          <w:szCs w:val="24"/>
        </w:rPr>
        <w:t xml:space="preserve"> </w:t>
      </w:r>
      <w:proofErr w:type="spellStart"/>
      <w:r w:rsidRPr="008D5EB6">
        <w:rPr>
          <w:rFonts w:asciiTheme="minorHAnsi" w:hAnsiTheme="minorHAnsi" w:cstheme="minorHAnsi"/>
          <w:sz w:val="24"/>
          <w:szCs w:val="24"/>
        </w:rPr>
        <w:t>düzenli</w:t>
      </w:r>
      <w:proofErr w:type="spellEnd"/>
      <w:r w:rsidRPr="008D5EB6">
        <w:rPr>
          <w:rFonts w:asciiTheme="minorHAnsi" w:hAnsiTheme="minorHAnsi" w:cstheme="minorHAnsi"/>
          <w:sz w:val="24"/>
          <w:szCs w:val="24"/>
        </w:rPr>
        <w:t xml:space="preserve"> </w:t>
      </w:r>
      <w:proofErr w:type="spellStart"/>
      <w:r w:rsidRPr="008D5EB6">
        <w:rPr>
          <w:rFonts w:asciiTheme="minorHAnsi" w:hAnsiTheme="minorHAnsi" w:cstheme="minorHAnsi"/>
          <w:sz w:val="24"/>
          <w:szCs w:val="24"/>
        </w:rPr>
        <w:t>aralıklarla</w:t>
      </w:r>
      <w:proofErr w:type="spellEnd"/>
      <w:r>
        <w:rPr>
          <w:rFonts w:asciiTheme="minorHAnsi" w:hAnsiTheme="minorHAnsi" w:cstheme="minorHAnsi"/>
          <w:sz w:val="24"/>
          <w:szCs w:val="24"/>
        </w:rPr>
        <w:t xml:space="preserve"> (minimum </w:t>
      </w:r>
      <w:proofErr w:type="spellStart"/>
      <w:r>
        <w:rPr>
          <w:rFonts w:asciiTheme="minorHAnsi" w:hAnsiTheme="minorHAnsi" w:cstheme="minorHAnsi"/>
          <w:sz w:val="24"/>
          <w:szCs w:val="24"/>
        </w:rPr>
        <w:t>yılda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bir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kez</w:t>
      </w:r>
      <w:proofErr w:type="spellEnd"/>
      <w:r>
        <w:rPr>
          <w:rFonts w:asciiTheme="minorHAnsi" w:hAnsiTheme="minorHAnsi" w:cstheme="minorHAnsi"/>
          <w:sz w:val="24"/>
          <w:szCs w:val="24"/>
        </w:rPr>
        <w:t>)</w:t>
      </w:r>
      <w:r w:rsidRPr="008D5EB6">
        <w:rPr>
          <w:rFonts w:asciiTheme="minorHAnsi" w:hAnsiTheme="minorHAnsi" w:cstheme="minorHAnsi"/>
          <w:sz w:val="24"/>
          <w:szCs w:val="24"/>
        </w:rPr>
        <w:t xml:space="preserve"> </w:t>
      </w:r>
      <w:proofErr w:type="spellStart"/>
      <w:r w:rsidRPr="008D5EB6">
        <w:rPr>
          <w:rFonts w:asciiTheme="minorHAnsi" w:hAnsiTheme="minorHAnsi" w:cstheme="minorHAnsi"/>
          <w:sz w:val="24"/>
          <w:szCs w:val="24"/>
        </w:rPr>
        <w:t>gözden</w:t>
      </w:r>
      <w:proofErr w:type="spellEnd"/>
      <w:r w:rsidRPr="008D5EB6">
        <w:rPr>
          <w:rFonts w:asciiTheme="minorHAnsi" w:hAnsiTheme="minorHAnsi" w:cstheme="minorHAnsi"/>
          <w:sz w:val="24"/>
          <w:szCs w:val="24"/>
        </w:rPr>
        <w:t xml:space="preserve"> </w:t>
      </w:r>
      <w:proofErr w:type="spellStart"/>
      <w:r w:rsidRPr="008D5EB6">
        <w:rPr>
          <w:rFonts w:asciiTheme="minorHAnsi" w:hAnsiTheme="minorHAnsi" w:cstheme="minorHAnsi"/>
          <w:sz w:val="24"/>
          <w:szCs w:val="24"/>
        </w:rPr>
        <w:t>geçirilerek</w:t>
      </w:r>
      <w:proofErr w:type="spellEnd"/>
      <w:r w:rsidRPr="008D5EB6">
        <w:rPr>
          <w:rFonts w:asciiTheme="minorHAnsi" w:hAnsiTheme="minorHAnsi" w:cstheme="minorHAnsi"/>
          <w:sz w:val="24"/>
          <w:szCs w:val="24"/>
        </w:rPr>
        <w:t xml:space="preserve"> </w:t>
      </w:r>
      <w:proofErr w:type="spellStart"/>
      <w:r w:rsidRPr="008D5EB6">
        <w:rPr>
          <w:rFonts w:asciiTheme="minorHAnsi" w:hAnsiTheme="minorHAnsi" w:cstheme="minorHAnsi"/>
          <w:sz w:val="24"/>
          <w:szCs w:val="24"/>
        </w:rPr>
        <w:t>gerekli</w:t>
      </w:r>
      <w:proofErr w:type="spellEnd"/>
      <w:r w:rsidRPr="008D5EB6">
        <w:rPr>
          <w:rFonts w:asciiTheme="minorHAnsi" w:hAnsiTheme="minorHAnsi" w:cstheme="minorHAnsi"/>
          <w:sz w:val="24"/>
          <w:szCs w:val="24"/>
        </w:rPr>
        <w:t xml:space="preserve"> </w:t>
      </w:r>
      <w:proofErr w:type="spellStart"/>
      <w:r w:rsidRPr="008D5EB6">
        <w:rPr>
          <w:rFonts w:asciiTheme="minorHAnsi" w:hAnsiTheme="minorHAnsi" w:cstheme="minorHAnsi"/>
          <w:sz w:val="24"/>
          <w:szCs w:val="24"/>
        </w:rPr>
        <w:t>güncellemeler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Sosyal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Uygunluk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Temsil</w:t>
      </w:r>
      <w:r w:rsidR="006B16C3">
        <w:rPr>
          <w:rFonts w:asciiTheme="minorHAnsi" w:hAnsiTheme="minorHAnsi" w:cstheme="minorHAnsi"/>
          <w:sz w:val="24"/>
          <w:szCs w:val="24"/>
        </w:rPr>
        <w:t>c</w:t>
      </w:r>
      <w:r>
        <w:rPr>
          <w:rFonts w:asciiTheme="minorHAnsi" w:hAnsiTheme="minorHAnsi" w:cstheme="minorHAnsi"/>
          <w:sz w:val="24"/>
          <w:szCs w:val="24"/>
        </w:rPr>
        <w:t>isi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tarafından</w:t>
      </w:r>
      <w:proofErr w:type="spellEnd"/>
      <w:r w:rsidRPr="008D5EB6">
        <w:rPr>
          <w:rFonts w:asciiTheme="minorHAnsi" w:hAnsiTheme="minorHAnsi" w:cstheme="minorHAnsi"/>
          <w:sz w:val="24"/>
          <w:szCs w:val="24"/>
        </w:rPr>
        <w:t xml:space="preserve"> </w:t>
      </w:r>
      <w:proofErr w:type="spellStart"/>
      <w:r w:rsidRPr="008D5EB6">
        <w:rPr>
          <w:rFonts w:asciiTheme="minorHAnsi" w:hAnsiTheme="minorHAnsi" w:cstheme="minorHAnsi"/>
          <w:sz w:val="24"/>
          <w:szCs w:val="24"/>
        </w:rPr>
        <w:t>yapılır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Firma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panolarına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asılır</w:t>
      </w:r>
      <w:proofErr w:type="spellEnd"/>
      <w:r>
        <w:rPr>
          <w:rFonts w:asciiTheme="minorHAnsi" w:hAnsiTheme="minorHAnsi" w:cstheme="minorHAnsi"/>
          <w:sz w:val="24"/>
          <w:szCs w:val="24"/>
        </w:rPr>
        <w:t>.</w:t>
      </w:r>
      <w:r w:rsidR="0087588F">
        <w:rPr>
          <w:rFonts w:asciiTheme="minorHAnsi" w:hAnsiTheme="minorHAnsi" w:cstheme="minorHAnsi"/>
          <w:sz w:val="24"/>
          <w:szCs w:val="24"/>
        </w:rPr>
        <w:t xml:space="preserve"> </w:t>
      </w:r>
      <w:proofErr w:type="spellStart"/>
      <w:r w:rsidR="0087588F">
        <w:rPr>
          <w:rFonts w:asciiTheme="minorHAnsi" w:hAnsiTheme="minorHAnsi" w:cstheme="minorHAnsi"/>
          <w:sz w:val="24"/>
          <w:szCs w:val="24"/>
        </w:rPr>
        <w:t>Prosedür</w:t>
      </w:r>
      <w:proofErr w:type="spellEnd"/>
      <w:r w:rsidR="0087588F">
        <w:rPr>
          <w:rFonts w:asciiTheme="minorHAnsi" w:hAnsiTheme="minorHAnsi" w:cstheme="minorHAnsi"/>
          <w:sz w:val="24"/>
          <w:szCs w:val="24"/>
        </w:rPr>
        <w:t xml:space="preserve"> </w:t>
      </w:r>
      <w:proofErr w:type="spellStart"/>
      <w:r w:rsidR="0087588F">
        <w:rPr>
          <w:rFonts w:asciiTheme="minorHAnsi" w:hAnsiTheme="minorHAnsi" w:cstheme="minorHAnsi"/>
          <w:sz w:val="24"/>
          <w:szCs w:val="24"/>
        </w:rPr>
        <w:t>ile</w:t>
      </w:r>
      <w:proofErr w:type="spellEnd"/>
      <w:r w:rsidR="0087588F">
        <w:rPr>
          <w:rFonts w:asciiTheme="minorHAnsi" w:hAnsiTheme="minorHAnsi" w:cstheme="minorHAnsi"/>
          <w:sz w:val="24"/>
          <w:szCs w:val="24"/>
        </w:rPr>
        <w:t xml:space="preserve"> </w:t>
      </w:r>
      <w:proofErr w:type="spellStart"/>
      <w:r w:rsidR="0087588F">
        <w:rPr>
          <w:rFonts w:asciiTheme="minorHAnsi" w:hAnsiTheme="minorHAnsi" w:cstheme="minorHAnsi"/>
          <w:sz w:val="24"/>
          <w:szCs w:val="24"/>
        </w:rPr>
        <w:t>ilgili</w:t>
      </w:r>
      <w:proofErr w:type="spellEnd"/>
      <w:r w:rsidR="0087588F">
        <w:rPr>
          <w:rFonts w:asciiTheme="minorHAnsi" w:hAnsiTheme="minorHAnsi" w:cstheme="minorHAnsi"/>
          <w:sz w:val="24"/>
          <w:szCs w:val="24"/>
        </w:rPr>
        <w:t xml:space="preserve"> </w:t>
      </w:r>
      <w:proofErr w:type="spellStart"/>
      <w:r w:rsidR="0087588F">
        <w:rPr>
          <w:rFonts w:asciiTheme="minorHAnsi" w:hAnsiTheme="minorHAnsi" w:cstheme="minorHAnsi"/>
          <w:sz w:val="24"/>
          <w:szCs w:val="24"/>
        </w:rPr>
        <w:t>kayıtlar</w:t>
      </w:r>
      <w:proofErr w:type="spellEnd"/>
      <w:r w:rsidR="0087588F">
        <w:rPr>
          <w:rFonts w:asciiTheme="minorHAnsi" w:hAnsiTheme="minorHAnsi" w:cstheme="minorHAnsi"/>
          <w:sz w:val="24"/>
          <w:szCs w:val="24"/>
        </w:rPr>
        <w:t xml:space="preserve"> 10 </w:t>
      </w:r>
      <w:proofErr w:type="spellStart"/>
      <w:r w:rsidR="0087588F">
        <w:rPr>
          <w:rFonts w:asciiTheme="minorHAnsi" w:hAnsiTheme="minorHAnsi" w:cstheme="minorHAnsi"/>
          <w:sz w:val="24"/>
          <w:szCs w:val="24"/>
        </w:rPr>
        <w:t>yıl</w:t>
      </w:r>
      <w:proofErr w:type="spellEnd"/>
      <w:r w:rsidR="0087588F">
        <w:rPr>
          <w:rFonts w:asciiTheme="minorHAnsi" w:hAnsiTheme="minorHAnsi" w:cstheme="minorHAnsi"/>
          <w:sz w:val="24"/>
          <w:szCs w:val="24"/>
        </w:rPr>
        <w:t xml:space="preserve"> </w:t>
      </w:r>
      <w:proofErr w:type="spellStart"/>
      <w:r w:rsidR="0087588F">
        <w:rPr>
          <w:rFonts w:asciiTheme="minorHAnsi" w:hAnsiTheme="minorHAnsi" w:cstheme="minorHAnsi"/>
          <w:sz w:val="24"/>
          <w:szCs w:val="24"/>
        </w:rPr>
        <w:t>saklanır</w:t>
      </w:r>
      <w:proofErr w:type="spellEnd"/>
      <w:r w:rsidR="0087588F">
        <w:rPr>
          <w:rFonts w:asciiTheme="minorHAnsi" w:hAnsiTheme="minorHAnsi" w:cstheme="minorHAnsi"/>
          <w:sz w:val="24"/>
          <w:szCs w:val="24"/>
        </w:rPr>
        <w:t>.</w:t>
      </w:r>
    </w:p>
    <w:p w14:paraId="6F3E2C10" w14:textId="7470B8EE" w:rsidR="00BB0674" w:rsidRPr="0087588F" w:rsidRDefault="00ED6025" w:rsidP="002A1E17">
      <w:pPr>
        <w:jc w:val="both"/>
        <w:rPr>
          <w:rFonts w:asciiTheme="minorHAnsi" w:hAnsiTheme="minorHAnsi" w:cstheme="minorHAnsi"/>
          <w:b/>
          <w:bCs/>
          <w:color w:val="244061" w:themeColor="accent1" w:themeShade="80"/>
          <w:sz w:val="24"/>
          <w:szCs w:val="24"/>
        </w:rPr>
      </w:pPr>
      <w:r w:rsidRPr="0087588F">
        <w:rPr>
          <w:rFonts w:asciiTheme="minorHAnsi" w:hAnsiTheme="minorHAnsi" w:cstheme="minorHAnsi"/>
          <w:b/>
          <w:bCs/>
          <w:color w:val="244061" w:themeColor="accent1" w:themeShade="80"/>
          <w:sz w:val="24"/>
          <w:szCs w:val="24"/>
        </w:rPr>
        <w:t xml:space="preserve">9. </w:t>
      </w:r>
      <w:r w:rsidR="00E32B61" w:rsidRPr="0087588F">
        <w:rPr>
          <w:rFonts w:asciiTheme="minorHAnsi" w:hAnsiTheme="minorHAnsi" w:cstheme="minorHAnsi"/>
          <w:b/>
          <w:bCs/>
          <w:color w:val="244061" w:themeColor="accent1" w:themeShade="80"/>
          <w:sz w:val="24"/>
          <w:szCs w:val="24"/>
        </w:rPr>
        <w:t>REVİZYON</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6521"/>
      </w:tblGrid>
      <w:tr w:rsidR="0087588F" w:rsidRPr="0087588F" w14:paraId="30684864" w14:textId="77777777" w:rsidTr="003039FB">
        <w:trPr>
          <w:trHeight w:val="106"/>
        </w:trPr>
        <w:tc>
          <w:tcPr>
            <w:tcW w:w="1276" w:type="dxa"/>
            <w:shd w:val="clear" w:color="auto" w:fill="EAF1DD"/>
            <w:vAlign w:val="bottom"/>
          </w:tcPr>
          <w:p w14:paraId="7FB6C75C" w14:textId="77777777" w:rsidR="0087588F" w:rsidRPr="0087588F" w:rsidRDefault="0087588F" w:rsidP="002A1E17">
            <w:pPr>
              <w:jc w:val="both"/>
              <w:rPr>
                <w:rFonts w:ascii="Calibri" w:hAnsi="Calibri" w:cs="Calibri"/>
                <w:b/>
                <w:color w:val="244061"/>
                <w:sz w:val="22"/>
                <w:szCs w:val="22"/>
              </w:rPr>
            </w:pPr>
            <w:bookmarkStart w:id="0" w:name="_Hlk135809970"/>
            <w:r w:rsidRPr="0087588F">
              <w:rPr>
                <w:rFonts w:ascii="Calibri" w:hAnsi="Calibri" w:cs="Calibri"/>
                <w:b/>
                <w:color w:val="244061"/>
                <w:sz w:val="22"/>
                <w:szCs w:val="22"/>
              </w:rPr>
              <w:t>Rev. No</w:t>
            </w:r>
          </w:p>
        </w:tc>
        <w:tc>
          <w:tcPr>
            <w:tcW w:w="2126" w:type="dxa"/>
            <w:shd w:val="clear" w:color="auto" w:fill="EAF1DD"/>
            <w:vAlign w:val="bottom"/>
          </w:tcPr>
          <w:p w14:paraId="220B14B4" w14:textId="77777777" w:rsidR="0087588F" w:rsidRPr="0087588F" w:rsidRDefault="0087588F" w:rsidP="002A1E17">
            <w:pPr>
              <w:jc w:val="both"/>
              <w:rPr>
                <w:rFonts w:ascii="Calibri" w:hAnsi="Calibri" w:cs="Calibri"/>
                <w:b/>
                <w:color w:val="244061"/>
                <w:sz w:val="22"/>
                <w:szCs w:val="22"/>
              </w:rPr>
            </w:pPr>
            <w:proofErr w:type="spellStart"/>
            <w:r w:rsidRPr="0087588F">
              <w:rPr>
                <w:rFonts w:ascii="Calibri" w:hAnsi="Calibri" w:cs="Calibri"/>
                <w:b/>
                <w:color w:val="244061"/>
                <w:sz w:val="22"/>
                <w:szCs w:val="22"/>
              </w:rPr>
              <w:t>Revizyon</w:t>
            </w:r>
            <w:proofErr w:type="spellEnd"/>
            <w:r w:rsidRPr="0087588F">
              <w:rPr>
                <w:rFonts w:ascii="Calibri" w:hAnsi="Calibri" w:cs="Calibri"/>
                <w:b/>
                <w:color w:val="244061"/>
                <w:sz w:val="22"/>
                <w:szCs w:val="22"/>
              </w:rPr>
              <w:t xml:space="preserve"> </w:t>
            </w:r>
            <w:proofErr w:type="spellStart"/>
            <w:r w:rsidRPr="0087588F">
              <w:rPr>
                <w:rFonts w:ascii="Calibri" w:hAnsi="Calibri" w:cs="Calibri"/>
                <w:b/>
                <w:color w:val="244061"/>
                <w:sz w:val="22"/>
                <w:szCs w:val="22"/>
              </w:rPr>
              <w:t>Tarihi</w:t>
            </w:r>
            <w:proofErr w:type="spellEnd"/>
          </w:p>
        </w:tc>
        <w:tc>
          <w:tcPr>
            <w:tcW w:w="6521" w:type="dxa"/>
            <w:shd w:val="clear" w:color="auto" w:fill="EAF1DD"/>
            <w:vAlign w:val="bottom"/>
          </w:tcPr>
          <w:p w14:paraId="1E25EFAB" w14:textId="77777777" w:rsidR="0087588F" w:rsidRPr="0087588F" w:rsidRDefault="0087588F" w:rsidP="002A1E17">
            <w:pPr>
              <w:jc w:val="both"/>
              <w:rPr>
                <w:rFonts w:ascii="Calibri" w:hAnsi="Calibri" w:cs="Calibri"/>
                <w:b/>
                <w:color w:val="244061"/>
                <w:sz w:val="22"/>
                <w:szCs w:val="22"/>
              </w:rPr>
            </w:pPr>
            <w:proofErr w:type="spellStart"/>
            <w:r w:rsidRPr="0087588F">
              <w:rPr>
                <w:rFonts w:ascii="Calibri" w:hAnsi="Calibri" w:cs="Calibri"/>
                <w:b/>
                <w:color w:val="244061"/>
                <w:sz w:val="22"/>
                <w:szCs w:val="22"/>
              </w:rPr>
              <w:t>Revizyon</w:t>
            </w:r>
            <w:proofErr w:type="spellEnd"/>
            <w:r w:rsidRPr="0087588F">
              <w:rPr>
                <w:rFonts w:ascii="Calibri" w:hAnsi="Calibri" w:cs="Calibri"/>
                <w:b/>
                <w:color w:val="244061"/>
                <w:sz w:val="22"/>
                <w:szCs w:val="22"/>
              </w:rPr>
              <w:t xml:space="preserve"> </w:t>
            </w:r>
            <w:proofErr w:type="spellStart"/>
            <w:r w:rsidRPr="0087588F">
              <w:rPr>
                <w:rFonts w:ascii="Calibri" w:hAnsi="Calibri" w:cs="Calibri"/>
                <w:b/>
                <w:color w:val="244061"/>
                <w:sz w:val="22"/>
                <w:szCs w:val="22"/>
              </w:rPr>
              <w:t>Açıklaması</w:t>
            </w:r>
            <w:proofErr w:type="spellEnd"/>
          </w:p>
        </w:tc>
      </w:tr>
      <w:tr w:rsidR="0087588F" w:rsidRPr="0087588F" w14:paraId="31DECC07" w14:textId="77777777" w:rsidTr="003039FB">
        <w:trPr>
          <w:trHeight w:val="184"/>
        </w:trPr>
        <w:tc>
          <w:tcPr>
            <w:tcW w:w="1276" w:type="dxa"/>
            <w:vAlign w:val="bottom"/>
          </w:tcPr>
          <w:p w14:paraId="2BADF2EE" w14:textId="77777777" w:rsidR="0087588F" w:rsidRPr="0087588F" w:rsidRDefault="0087588F" w:rsidP="002A1E17">
            <w:pPr>
              <w:jc w:val="both"/>
              <w:rPr>
                <w:rFonts w:ascii="Calibri" w:hAnsi="Calibri" w:cs="Calibri"/>
                <w:sz w:val="22"/>
                <w:szCs w:val="22"/>
              </w:rPr>
            </w:pPr>
            <w:r w:rsidRPr="0087588F">
              <w:rPr>
                <w:rFonts w:ascii="Calibri" w:hAnsi="Calibri" w:cs="Calibri"/>
                <w:sz w:val="22"/>
                <w:szCs w:val="22"/>
              </w:rPr>
              <w:t>00</w:t>
            </w:r>
          </w:p>
        </w:tc>
        <w:tc>
          <w:tcPr>
            <w:tcW w:w="2126" w:type="dxa"/>
            <w:vAlign w:val="center"/>
          </w:tcPr>
          <w:p w14:paraId="4B4D5CB1" w14:textId="00B65D3D" w:rsidR="0087588F" w:rsidRPr="0087588F" w:rsidRDefault="0087588F" w:rsidP="002A1E17">
            <w:pPr>
              <w:jc w:val="both"/>
              <w:rPr>
                <w:rFonts w:ascii="Calibri" w:hAnsi="Calibri" w:cs="Calibri"/>
                <w:sz w:val="22"/>
                <w:szCs w:val="22"/>
              </w:rPr>
            </w:pPr>
            <w:r w:rsidRPr="0087588F">
              <w:rPr>
                <w:rFonts w:asciiTheme="minorHAnsi" w:hAnsiTheme="minorHAnsi" w:cstheme="minorHAnsi"/>
                <w:sz w:val="22"/>
                <w:szCs w:val="22"/>
              </w:rPr>
              <w:t>27.01.2021</w:t>
            </w:r>
          </w:p>
        </w:tc>
        <w:tc>
          <w:tcPr>
            <w:tcW w:w="6521" w:type="dxa"/>
            <w:vAlign w:val="center"/>
          </w:tcPr>
          <w:p w14:paraId="71E9D009" w14:textId="22D2C022" w:rsidR="0087588F" w:rsidRPr="0087588F" w:rsidRDefault="0087588F" w:rsidP="002A1E17">
            <w:pPr>
              <w:jc w:val="both"/>
              <w:rPr>
                <w:rFonts w:ascii="Calibri" w:hAnsi="Calibri" w:cs="Calibri"/>
                <w:sz w:val="22"/>
                <w:szCs w:val="22"/>
              </w:rPr>
            </w:pPr>
            <w:r w:rsidRPr="0087588F">
              <w:rPr>
                <w:rFonts w:asciiTheme="minorHAnsi" w:hAnsiTheme="minorHAnsi" w:cstheme="minorHAnsi"/>
                <w:sz w:val="22"/>
                <w:szCs w:val="22"/>
              </w:rPr>
              <w:t xml:space="preserve">İlk </w:t>
            </w:r>
            <w:proofErr w:type="spellStart"/>
            <w:r w:rsidRPr="0087588F">
              <w:rPr>
                <w:rFonts w:asciiTheme="minorHAnsi" w:hAnsiTheme="minorHAnsi" w:cstheme="minorHAnsi"/>
                <w:sz w:val="22"/>
                <w:szCs w:val="22"/>
              </w:rPr>
              <w:t>yayın</w:t>
            </w:r>
            <w:proofErr w:type="spellEnd"/>
          </w:p>
        </w:tc>
      </w:tr>
      <w:tr w:rsidR="0087588F" w:rsidRPr="0087588F" w14:paraId="248E99E0" w14:textId="77777777" w:rsidTr="003039FB">
        <w:trPr>
          <w:trHeight w:val="53"/>
        </w:trPr>
        <w:tc>
          <w:tcPr>
            <w:tcW w:w="1276" w:type="dxa"/>
            <w:vAlign w:val="center"/>
          </w:tcPr>
          <w:p w14:paraId="4B45EB9A" w14:textId="77777777" w:rsidR="0087588F" w:rsidRPr="0087588F" w:rsidRDefault="0087588F" w:rsidP="002A1E17">
            <w:pPr>
              <w:jc w:val="both"/>
              <w:rPr>
                <w:rFonts w:ascii="Calibri" w:hAnsi="Calibri" w:cs="Calibri"/>
                <w:sz w:val="22"/>
                <w:szCs w:val="22"/>
              </w:rPr>
            </w:pPr>
            <w:r w:rsidRPr="0087588F">
              <w:rPr>
                <w:rFonts w:ascii="Calibri" w:hAnsi="Calibri" w:cs="Calibri"/>
                <w:sz w:val="22"/>
                <w:szCs w:val="22"/>
              </w:rPr>
              <w:t>01</w:t>
            </w:r>
          </w:p>
        </w:tc>
        <w:tc>
          <w:tcPr>
            <w:tcW w:w="2126" w:type="dxa"/>
            <w:vAlign w:val="center"/>
          </w:tcPr>
          <w:p w14:paraId="546C6296" w14:textId="41ABC35C" w:rsidR="0087588F" w:rsidRPr="0087588F" w:rsidRDefault="0087588F" w:rsidP="002A1E17">
            <w:pPr>
              <w:jc w:val="both"/>
              <w:rPr>
                <w:rFonts w:ascii="Calibri" w:hAnsi="Calibri" w:cs="Calibri"/>
                <w:sz w:val="22"/>
                <w:szCs w:val="22"/>
              </w:rPr>
            </w:pPr>
            <w:r w:rsidRPr="0087588F">
              <w:rPr>
                <w:rFonts w:asciiTheme="minorHAnsi" w:hAnsiTheme="minorHAnsi" w:cstheme="minorHAnsi"/>
                <w:sz w:val="22"/>
                <w:szCs w:val="22"/>
              </w:rPr>
              <w:t>15.03.2022</w:t>
            </w:r>
          </w:p>
        </w:tc>
        <w:tc>
          <w:tcPr>
            <w:tcW w:w="6521" w:type="dxa"/>
            <w:vAlign w:val="center"/>
          </w:tcPr>
          <w:p w14:paraId="5D0F070E" w14:textId="47ACEB45" w:rsidR="0087588F" w:rsidRPr="0087588F" w:rsidRDefault="0087588F" w:rsidP="002A1E17">
            <w:pPr>
              <w:jc w:val="both"/>
              <w:rPr>
                <w:rFonts w:ascii="Calibri" w:hAnsi="Calibri" w:cs="Calibri"/>
                <w:sz w:val="22"/>
                <w:szCs w:val="22"/>
              </w:rPr>
            </w:pPr>
            <w:proofErr w:type="spellStart"/>
            <w:r w:rsidRPr="0087588F">
              <w:rPr>
                <w:rFonts w:asciiTheme="minorHAnsi" w:hAnsiTheme="minorHAnsi" w:cstheme="minorHAnsi"/>
                <w:sz w:val="22"/>
                <w:szCs w:val="22"/>
              </w:rPr>
              <w:t>Sorumluluk</w:t>
            </w:r>
            <w:proofErr w:type="spellEnd"/>
            <w:r w:rsidRPr="0087588F">
              <w:rPr>
                <w:rFonts w:asciiTheme="minorHAnsi" w:hAnsiTheme="minorHAnsi" w:cstheme="minorHAnsi"/>
                <w:sz w:val="22"/>
                <w:szCs w:val="22"/>
              </w:rPr>
              <w:t xml:space="preserve"> </w:t>
            </w:r>
            <w:proofErr w:type="spellStart"/>
            <w:r w:rsidRPr="0087588F">
              <w:rPr>
                <w:rFonts w:asciiTheme="minorHAnsi" w:hAnsiTheme="minorHAnsi" w:cstheme="minorHAnsi"/>
                <w:sz w:val="22"/>
                <w:szCs w:val="22"/>
              </w:rPr>
              <w:t>bölümü</w:t>
            </w:r>
            <w:proofErr w:type="spellEnd"/>
            <w:r w:rsidRPr="0087588F">
              <w:rPr>
                <w:rFonts w:asciiTheme="minorHAnsi" w:hAnsiTheme="minorHAnsi" w:cstheme="minorHAnsi"/>
                <w:sz w:val="22"/>
                <w:szCs w:val="22"/>
              </w:rPr>
              <w:t xml:space="preserve"> </w:t>
            </w:r>
            <w:proofErr w:type="spellStart"/>
            <w:r w:rsidRPr="0087588F">
              <w:rPr>
                <w:rFonts w:asciiTheme="minorHAnsi" w:hAnsiTheme="minorHAnsi" w:cstheme="minorHAnsi"/>
                <w:sz w:val="22"/>
                <w:szCs w:val="22"/>
              </w:rPr>
              <w:t>genişletildi</w:t>
            </w:r>
            <w:proofErr w:type="spellEnd"/>
          </w:p>
        </w:tc>
      </w:tr>
      <w:tr w:rsidR="0087588F" w:rsidRPr="0087588F" w14:paraId="61CD44E5" w14:textId="77777777" w:rsidTr="003039FB">
        <w:trPr>
          <w:trHeight w:val="53"/>
        </w:trPr>
        <w:tc>
          <w:tcPr>
            <w:tcW w:w="1276" w:type="dxa"/>
            <w:vAlign w:val="center"/>
          </w:tcPr>
          <w:p w14:paraId="0DB1EE89" w14:textId="77777777" w:rsidR="0087588F" w:rsidRPr="0087588F" w:rsidRDefault="0087588F" w:rsidP="002A1E17">
            <w:pPr>
              <w:jc w:val="both"/>
              <w:rPr>
                <w:rFonts w:ascii="Calibri" w:hAnsi="Calibri" w:cs="Calibri"/>
                <w:sz w:val="22"/>
                <w:szCs w:val="22"/>
              </w:rPr>
            </w:pPr>
            <w:r w:rsidRPr="0087588F">
              <w:rPr>
                <w:rFonts w:ascii="Calibri" w:hAnsi="Calibri" w:cs="Calibri"/>
                <w:sz w:val="22"/>
                <w:szCs w:val="22"/>
              </w:rPr>
              <w:t>02</w:t>
            </w:r>
          </w:p>
        </w:tc>
        <w:tc>
          <w:tcPr>
            <w:tcW w:w="2126" w:type="dxa"/>
            <w:vAlign w:val="center"/>
          </w:tcPr>
          <w:p w14:paraId="7E18AE2B" w14:textId="416209B0" w:rsidR="0087588F" w:rsidRPr="0087588F" w:rsidRDefault="0087588F" w:rsidP="002A1E17">
            <w:pPr>
              <w:jc w:val="both"/>
              <w:rPr>
                <w:rFonts w:ascii="Calibri" w:hAnsi="Calibri" w:cs="Calibri"/>
                <w:sz w:val="22"/>
                <w:szCs w:val="22"/>
              </w:rPr>
            </w:pPr>
            <w:r w:rsidRPr="0087588F">
              <w:rPr>
                <w:rFonts w:asciiTheme="minorHAnsi" w:hAnsiTheme="minorHAnsi" w:cstheme="minorHAnsi"/>
                <w:sz w:val="22"/>
                <w:szCs w:val="22"/>
              </w:rPr>
              <w:t>15.05.2023</w:t>
            </w:r>
          </w:p>
        </w:tc>
        <w:tc>
          <w:tcPr>
            <w:tcW w:w="6521" w:type="dxa"/>
            <w:vAlign w:val="center"/>
          </w:tcPr>
          <w:p w14:paraId="13DEB4DD" w14:textId="27955940" w:rsidR="0087588F" w:rsidRPr="0087588F" w:rsidRDefault="0087588F" w:rsidP="002A1E17">
            <w:pPr>
              <w:jc w:val="both"/>
              <w:rPr>
                <w:rFonts w:ascii="Calibri" w:hAnsi="Calibri" w:cs="Calibri"/>
                <w:sz w:val="22"/>
                <w:szCs w:val="22"/>
              </w:rPr>
            </w:pPr>
            <w:proofErr w:type="spellStart"/>
            <w:r w:rsidRPr="0087588F">
              <w:rPr>
                <w:rFonts w:asciiTheme="minorHAnsi" w:hAnsiTheme="minorHAnsi" w:cstheme="minorHAnsi"/>
                <w:sz w:val="22"/>
                <w:szCs w:val="22"/>
              </w:rPr>
              <w:t>Eğitim</w:t>
            </w:r>
            <w:proofErr w:type="spellEnd"/>
            <w:r w:rsidRPr="0087588F">
              <w:rPr>
                <w:rFonts w:asciiTheme="minorHAnsi" w:hAnsiTheme="minorHAnsi" w:cstheme="minorHAnsi"/>
                <w:sz w:val="22"/>
                <w:szCs w:val="22"/>
              </w:rPr>
              <w:t xml:space="preserve"> </w:t>
            </w:r>
            <w:proofErr w:type="spellStart"/>
            <w:r w:rsidRPr="0087588F">
              <w:rPr>
                <w:rFonts w:asciiTheme="minorHAnsi" w:hAnsiTheme="minorHAnsi" w:cstheme="minorHAnsi"/>
                <w:sz w:val="22"/>
                <w:szCs w:val="22"/>
              </w:rPr>
              <w:t>bölümü</w:t>
            </w:r>
            <w:proofErr w:type="spellEnd"/>
            <w:r w:rsidRPr="0087588F">
              <w:rPr>
                <w:rFonts w:asciiTheme="minorHAnsi" w:hAnsiTheme="minorHAnsi" w:cstheme="minorHAnsi"/>
                <w:sz w:val="22"/>
                <w:szCs w:val="22"/>
              </w:rPr>
              <w:t xml:space="preserve"> </w:t>
            </w:r>
            <w:proofErr w:type="spellStart"/>
            <w:r w:rsidRPr="0087588F">
              <w:rPr>
                <w:rFonts w:asciiTheme="minorHAnsi" w:hAnsiTheme="minorHAnsi" w:cstheme="minorHAnsi"/>
                <w:sz w:val="22"/>
                <w:szCs w:val="22"/>
              </w:rPr>
              <w:t>eklendi</w:t>
            </w:r>
            <w:proofErr w:type="spellEnd"/>
          </w:p>
        </w:tc>
      </w:tr>
      <w:bookmarkEnd w:id="0"/>
    </w:tbl>
    <w:p w14:paraId="597885ED" w14:textId="77777777" w:rsidR="0087588F" w:rsidRPr="00E32B61" w:rsidRDefault="0087588F" w:rsidP="002A1E17">
      <w:pPr>
        <w:jc w:val="both"/>
        <w:rPr>
          <w:rFonts w:asciiTheme="minorHAnsi" w:hAnsiTheme="minorHAnsi" w:cstheme="minorHAnsi"/>
          <w:b/>
          <w:sz w:val="24"/>
          <w:szCs w:val="24"/>
        </w:rPr>
      </w:pPr>
    </w:p>
    <w:sectPr w:rsidR="0087588F" w:rsidRPr="00E32B61" w:rsidSect="0087588F">
      <w:headerReference w:type="default" r:id="rId7"/>
      <w:footerReference w:type="default" r:id="rId8"/>
      <w:pgSz w:w="11906" w:h="16838"/>
      <w:pgMar w:top="720" w:right="720" w:bottom="720" w:left="720" w:header="567" w:footer="340" w:gutter="0"/>
      <w:pgBorders w:offsetFrom="page">
        <w:top w:val="single" w:sz="12" w:space="24" w:color="0F243E" w:themeColor="text2" w:themeShade="80"/>
        <w:left w:val="single" w:sz="12" w:space="24" w:color="0F243E" w:themeColor="text2" w:themeShade="80"/>
        <w:bottom w:val="single" w:sz="12" w:space="24" w:color="0F243E" w:themeColor="text2" w:themeShade="80"/>
        <w:right w:val="single" w:sz="12"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EAE4" w14:textId="77777777" w:rsidR="00856766" w:rsidRDefault="00856766" w:rsidP="00DD64CA">
      <w:r>
        <w:separator/>
      </w:r>
    </w:p>
  </w:endnote>
  <w:endnote w:type="continuationSeparator" w:id="0">
    <w:p w14:paraId="1284C50B" w14:textId="77777777" w:rsidR="00856766" w:rsidRDefault="00856766" w:rsidP="00D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rus Blk BT">
    <w:altName w:val="Bookman Old Style"/>
    <w:charset w:val="00"/>
    <w:family w:val="roman"/>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6A50" w14:textId="77777777" w:rsidR="00424008" w:rsidRDefault="00424008"/>
  <w:tbl>
    <w:tblPr>
      <w:tblW w:w="1077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0"/>
      <w:gridCol w:w="5434"/>
    </w:tblGrid>
    <w:tr w:rsidR="0087588F" w:rsidRPr="00BD4D41" w14:paraId="1EBCC278" w14:textId="77777777" w:rsidTr="003039FB">
      <w:trPr>
        <w:cantSplit/>
      </w:trPr>
      <w:tc>
        <w:tcPr>
          <w:tcW w:w="5340" w:type="dxa"/>
          <w:tcBorders>
            <w:top w:val="double" w:sz="4" w:space="0" w:color="A5A5A5"/>
            <w:left w:val="double" w:sz="4" w:space="0" w:color="A5A5A5"/>
            <w:bottom w:val="double" w:sz="4" w:space="0" w:color="A5A5A5"/>
            <w:right w:val="double" w:sz="4" w:space="0" w:color="A5A5A5"/>
          </w:tcBorders>
          <w:vAlign w:val="bottom"/>
        </w:tcPr>
        <w:p w14:paraId="1897A4FD" w14:textId="77777777" w:rsidR="0087588F" w:rsidRPr="00BD4D41" w:rsidRDefault="0087588F" w:rsidP="0087588F">
          <w:pPr>
            <w:ind w:left="-70"/>
            <w:jc w:val="center"/>
            <w:rPr>
              <w:rFonts w:ascii="Calibri" w:hAnsi="Calibri" w:cs="Calibri"/>
              <w:caps/>
              <w:color w:val="0F243E" w:themeColor="text2" w:themeShade="80"/>
              <w:sz w:val="24"/>
              <w:szCs w:val="18"/>
            </w:rPr>
          </w:pPr>
          <w:r w:rsidRPr="00BD4D41">
            <w:rPr>
              <w:rFonts w:ascii="Calibri" w:hAnsi="Calibri" w:cs="Calibri"/>
              <w:caps/>
              <w:color w:val="0F243E" w:themeColor="text2" w:themeShade="80"/>
              <w:sz w:val="24"/>
              <w:szCs w:val="18"/>
            </w:rPr>
            <w:t xml:space="preserve">hazırlayaN </w:t>
          </w:r>
        </w:p>
      </w:tc>
      <w:tc>
        <w:tcPr>
          <w:tcW w:w="5434" w:type="dxa"/>
          <w:tcBorders>
            <w:top w:val="double" w:sz="4" w:space="0" w:color="A5A5A5"/>
            <w:left w:val="double" w:sz="4" w:space="0" w:color="A5A5A5"/>
            <w:bottom w:val="double" w:sz="4" w:space="0" w:color="A5A5A5"/>
            <w:right w:val="double" w:sz="4" w:space="0" w:color="A5A5A5"/>
          </w:tcBorders>
          <w:vAlign w:val="bottom"/>
        </w:tcPr>
        <w:p w14:paraId="0CA1300B" w14:textId="77777777" w:rsidR="0087588F" w:rsidRPr="00BD4D41" w:rsidRDefault="0087588F" w:rsidP="0087588F">
          <w:pPr>
            <w:ind w:left="-6910" w:right="-6910"/>
            <w:jc w:val="center"/>
            <w:rPr>
              <w:rFonts w:ascii="Calibri" w:hAnsi="Calibri" w:cs="Calibri"/>
              <w:color w:val="0F243E" w:themeColor="text2" w:themeShade="80"/>
              <w:sz w:val="24"/>
              <w:szCs w:val="18"/>
            </w:rPr>
          </w:pPr>
          <w:r w:rsidRPr="00BD4D41">
            <w:rPr>
              <w:rFonts w:ascii="Calibri" w:hAnsi="Calibri" w:cs="Calibri"/>
              <w:color w:val="0F243E" w:themeColor="text2" w:themeShade="80"/>
              <w:sz w:val="24"/>
              <w:szCs w:val="18"/>
            </w:rPr>
            <w:t>ONAYLAYAN</w:t>
          </w:r>
        </w:p>
      </w:tc>
    </w:tr>
    <w:tr w:rsidR="0087588F" w:rsidRPr="00BD4D41" w14:paraId="339F67F8" w14:textId="77777777" w:rsidTr="003039FB">
      <w:trPr>
        <w:cantSplit/>
        <w:trHeight w:val="313"/>
      </w:trPr>
      <w:tc>
        <w:tcPr>
          <w:tcW w:w="5340" w:type="dxa"/>
          <w:tcBorders>
            <w:top w:val="double" w:sz="4" w:space="0" w:color="A5A5A5"/>
            <w:left w:val="double" w:sz="4" w:space="0" w:color="A5A5A5"/>
            <w:bottom w:val="double" w:sz="4" w:space="0" w:color="A5A5A5"/>
            <w:right w:val="double" w:sz="4" w:space="0" w:color="A5A5A5"/>
          </w:tcBorders>
        </w:tcPr>
        <w:p w14:paraId="4A7D34B8" w14:textId="77777777" w:rsidR="0087588F" w:rsidRPr="00BD4D41" w:rsidRDefault="0087588F" w:rsidP="0087588F">
          <w:pPr>
            <w:spacing w:before="60"/>
            <w:ind w:left="-70" w:right="-70"/>
            <w:jc w:val="center"/>
            <w:rPr>
              <w:rFonts w:ascii="Calibri" w:hAnsi="Calibri" w:cs="Calibri"/>
              <w:color w:val="0F243E" w:themeColor="text2" w:themeShade="80"/>
              <w:sz w:val="24"/>
              <w:szCs w:val="18"/>
            </w:rPr>
          </w:pPr>
          <w:r w:rsidRPr="00BD4D41">
            <w:rPr>
              <w:rFonts w:ascii="Calibri" w:hAnsi="Calibri" w:cs="Calibri"/>
              <w:color w:val="0F243E" w:themeColor="text2" w:themeShade="80"/>
              <w:sz w:val="24"/>
              <w:szCs w:val="18"/>
            </w:rPr>
            <w:t>SEÇ-K SORUMLUSU</w:t>
          </w:r>
        </w:p>
      </w:tc>
      <w:tc>
        <w:tcPr>
          <w:tcW w:w="5434" w:type="dxa"/>
          <w:tcBorders>
            <w:top w:val="double" w:sz="4" w:space="0" w:color="A5A5A5"/>
            <w:left w:val="double" w:sz="4" w:space="0" w:color="A5A5A5"/>
            <w:bottom w:val="double" w:sz="4" w:space="0" w:color="A5A5A5"/>
            <w:right w:val="double" w:sz="4" w:space="0" w:color="A5A5A5"/>
          </w:tcBorders>
        </w:tcPr>
        <w:p w14:paraId="405C651A" w14:textId="77777777" w:rsidR="0087588F" w:rsidRPr="00BD4D41" w:rsidRDefault="0087588F" w:rsidP="0087588F">
          <w:pPr>
            <w:spacing w:before="60"/>
            <w:ind w:left="-6730" w:right="-6910"/>
            <w:jc w:val="center"/>
            <w:rPr>
              <w:rFonts w:ascii="Calibri" w:hAnsi="Calibri" w:cs="Calibri"/>
              <w:color w:val="0F243E" w:themeColor="text2" w:themeShade="80"/>
              <w:sz w:val="24"/>
              <w:szCs w:val="18"/>
            </w:rPr>
          </w:pPr>
          <w:r w:rsidRPr="00BD4D41">
            <w:rPr>
              <w:rFonts w:ascii="Arial" w:hAnsi="Arial"/>
              <w:noProof/>
              <w:color w:val="0F243E" w:themeColor="text2" w:themeShade="80"/>
              <w:sz w:val="24"/>
              <w:szCs w:val="24"/>
            </w:rPr>
            <w:drawing>
              <wp:anchor distT="0" distB="0" distL="114300" distR="114300" simplePos="0" relativeHeight="251683840" behindDoc="1" locked="0" layoutInCell="1" allowOverlap="1" wp14:anchorId="118EF76A" wp14:editId="34B661EB">
                <wp:simplePos x="0" y="0"/>
                <wp:positionH relativeFrom="column">
                  <wp:posOffset>1107848</wp:posOffset>
                </wp:positionH>
                <wp:positionV relativeFrom="paragraph">
                  <wp:posOffset>-261601</wp:posOffset>
                </wp:positionV>
                <wp:extent cx="1260475" cy="1092835"/>
                <wp:effectExtent l="0" t="0" r="0" b="0"/>
                <wp:wrapNone/>
                <wp:docPr id="462029189" name="Resim 46202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l="8598" t="6985" r="5589" b="3206"/>
                        <a:stretch>
                          <a:fillRect/>
                        </a:stretch>
                      </pic:blipFill>
                      <pic:spPr bwMode="auto">
                        <a:xfrm>
                          <a:off x="0" y="0"/>
                          <a:ext cx="1260475"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D41">
            <w:rPr>
              <w:rFonts w:ascii="Calibri" w:hAnsi="Calibri" w:cs="Calibri"/>
              <w:color w:val="0F243E" w:themeColor="text2" w:themeShade="80"/>
              <w:sz w:val="24"/>
              <w:szCs w:val="18"/>
            </w:rPr>
            <w:t>MÜDÜR</w:t>
          </w:r>
        </w:p>
      </w:tc>
    </w:tr>
    <w:tr w:rsidR="0087588F" w:rsidRPr="00BD4D41" w14:paraId="7217AE84" w14:textId="77777777" w:rsidTr="003039FB">
      <w:trPr>
        <w:cantSplit/>
        <w:trHeight w:val="453"/>
      </w:trPr>
      <w:tc>
        <w:tcPr>
          <w:tcW w:w="5340" w:type="dxa"/>
          <w:tcBorders>
            <w:top w:val="double" w:sz="4" w:space="0" w:color="A5A5A5"/>
            <w:left w:val="double" w:sz="4" w:space="0" w:color="A5A5A5"/>
            <w:bottom w:val="double" w:sz="4" w:space="0" w:color="A5A5A5"/>
            <w:right w:val="double" w:sz="4" w:space="0" w:color="A5A5A5"/>
          </w:tcBorders>
        </w:tcPr>
        <w:p w14:paraId="0564608D" w14:textId="77777777" w:rsidR="0087588F" w:rsidRPr="00BD4D41" w:rsidRDefault="0087588F" w:rsidP="0087588F">
          <w:pPr>
            <w:spacing w:before="60"/>
            <w:ind w:left="-70" w:right="-70"/>
            <w:jc w:val="center"/>
            <w:rPr>
              <w:rFonts w:ascii="Calibri" w:hAnsi="Calibri" w:cs="Calibri"/>
              <w:color w:val="0F243E" w:themeColor="text2" w:themeShade="80"/>
              <w:sz w:val="24"/>
              <w:szCs w:val="24"/>
            </w:rPr>
          </w:pPr>
          <w:r w:rsidRPr="00BD4D41">
            <w:rPr>
              <w:rFonts w:ascii="Calibri" w:hAnsi="Calibri" w:cs="Calibri"/>
              <w:noProof/>
              <w:color w:val="0F243E" w:themeColor="text2" w:themeShade="80"/>
              <w:sz w:val="24"/>
              <w:szCs w:val="24"/>
            </w:rPr>
            <w:drawing>
              <wp:anchor distT="0" distB="0" distL="114300" distR="114300" simplePos="0" relativeHeight="251682816" behindDoc="1" locked="0" layoutInCell="1" allowOverlap="1" wp14:anchorId="53D747FD" wp14:editId="04F1AA07">
                <wp:simplePos x="0" y="0"/>
                <wp:positionH relativeFrom="column">
                  <wp:posOffset>867410</wp:posOffset>
                </wp:positionH>
                <wp:positionV relativeFrom="paragraph">
                  <wp:posOffset>-195580</wp:posOffset>
                </wp:positionV>
                <wp:extent cx="1482090" cy="647700"/>
                <wp:effectExtent l="0" t="0" r="0" b="0"/>
                <wp:wrapNone/>
                <wp:docPr id="668379288" name="Resim 66837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2">
                          <a:extLst>
                            <a:ext uri="{28A0092B-C50C-407E-A947-70E740481C1C}">
                              <a14:useLocalDpi xmlns:a14="http://schemas.microsoft.com/office/drawing/2010/main" val="0"/>
                            </a:ext>
                          </a:extLst>
                        </a:blip>
                        <a:srcRect l="6404" t="15285" r="4465" b="9947"/>
                        <a:stretch>
                          <a:fillRect/>
                        </a:stretch>
                      </pic:blipFill>
                      <pic:spPr bwMode="auto">
                        <a:xfrm>
                          <a:off x="0" y="0"/>
                          <a:ext cx="148209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34" w:type="dxa"/>
          <w:tcBorders>
            <w:top w:val="double" w:sz="4" w:space="0" w:color="A5A5A5"/>
            <w:left w:val="double" w:sz="4" w:space="0" w:color="A5A5A5"/>
            <w:bottom w:val="double" w:sz="4" w:space="0" w:color="A5A5A5"/>
            <w:right w:val="double" w:sz="4" w:space="0" w:color="A5A5A5"/>
          </w:tcBorders>
        </w:tcPr>
        <w:p w14:paraId="76D8B153" w14:textId="77777777" w:rsidR="0087588F" w:rsidRPr="00BD4D41" w:rsidRDefault="0087588F" w:rsidP="0087588F">
          <w:pPr>
            <w:spacing w:before="60"/>
            <w:ind w:left="-6730" w:right="-6910"/>
            <w:jc w:val="center"/>
            <w:rPr>
              <w:rFonts w:ascii="Calibri" w:hAnsi="Calibri" w:cs="Calibri"/>
              <w:color w:val="0F243E" w:themeColor="text2" w:themeShade="80"/>
              <w:sz w:val="24"/>
              <w:szCs w:val="24"/>
            </w:rPr>
          </w:pPr>
        </w:p>
      </w:tc>
    </w:tr>
  </w:tbl>
  <w:p w14:paraId="31546938" w14:textId="01A1005D" w:rsidR="00DD64CA" w:rsidRDefault="00DD64CA" w:rsidP="001952CB">
    <w:pPr>
      <w:pStyle w:val="AltBilgi"/>
      <w:tabs>
        <w:tab w:val="left" w:pos="80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3B8C" w14:textId="77777777" w:rsidR="00856766" w:rsidRDefault="00856766" w:rsidP="00DD64CA">
      <w:r>
        <w:separator/>
      </w:r>
    </w:p>
  </w:footnote>
  <w:footnote w:type="continuationSeparator" w:id="0">
    <w:p w14:paraId="3887A177" w14:textId="77777777" w:rsidR="00856766" w:rsidRDefault="00856766" w:rsidP="00D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61"/>
      <w:gridCol w:w="6095"/>
      <w:gridCol w:w="2518"/>
    </w:tblGrid>
    <w:tr w:rsidR="0087588F" w:rsidRPr="007F4EB2" w14:paraId="16940630" w14:textId="77777777" w:rsidTr="003039FB">
      <w:trPr>
        <w:trHeight w:val="1532"/>
        <w:tblHeader/>
      </w:trPr>
      <w:tc>
        <w:tcPr>
          <w:tcW w:w="2161" w:type="dxa"/>
          <w:tcBorders>
            <w:top w:val="single" w:sz="12" w:space="0" w:color="A5A5A5"/>
            <w:left w:val="single" w:sz="12" w:space="0" w:color="A5A5A5"/>
            <w:bottom w:val="single" w:sz="12" w:space="0" w:color="A5A5A5"/>
            <w:right w:val="single" w:sz="12" w:space="0" w:color="A5A5A5"/>
          </w:tcBorders>
          <w:vAlign w:val="center"/>
        </w:tcPr>
        <w:p w14:paraId="28D4E35D" w14:textId="77777777" w:rsidR="0087588F" w:rsidRPr="007F4EB2" w:rsidRDefault="0087588F" w:rsidP="0087588F">
          <w:pPr>
            <w:rPr>
              <w:rFonts w:ascii="Calibri" w:hAnsi="Calibri" w:cs="Calibri"/>
              <w:color w:val="1F3864"/>
            </w:rPr>
          </w:pPr>
          <w:r w:rsidRPr="007F4EB2">
            <w:rPr>
              <w:rFonts w:ascii="Calibri" w:hAnsi="Calibri" w:cs="Calibri"/>
              <w:noProof/>
              <w:color w:val="1F3864"/>
            </w:rPr>
            <w:drawing>
              <wp:anchor distT="0" distB="0" distL="114300" distR="114300" simplePos="0" relativeHeight="251680768" behindDoc="0" locked="0" layoutInCell="1" allowOverlap="1" wp14:anchorId="47BE0C3F" wp14:editId="60E89830">
                <wp:simplePos x="0" y="0"/>
                <wp:positionH relativeFrom="margin">
                  <wp:posOffset>34925</wp:posOffset>
                </wp:positionH>
                <wp:positionV relativeFrom="page">
                  <wp:posOffset>112395</wp:posOffset>
                </wp:positionV>
                <wp:extent cx="1181100" cy="655320"/>
                <wp:effectExtent l="0" t="0" r="0" b="0"/>
                <wp:wrapThrough wrapText="bothSides">
                  <wp:wrapPolygon edited="0">
                    <wp:start x="0" y="0"/>
                    <wp:lineTo x="0" y="20721"/>
                    <wp:lineTo x="21252" y="20721"/>
                    <wp:lineTo x="21252" y="0"/>
                    <wp:lineTo x="0" y="0"/>
                  </wp:wrapPolygon>
                </wp:wrapThrough>
                <wp:docPr id="270371828" name="Resim 27037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Borders>
            <w:top w:val="single" w:sz="12" w:space="0" w:color="A5A5A5"/>
            <w:left w:val="single" w:sz="12" w:space="0" w:color="A5A5A5"/>
            <w:bottom w:val="single" w:sz="12" w:space="0" w:color="A5A5A5"/>
            <w:right w:val="single" w:sz="12" w:space="0" w:color="A5A5A5"/>
          </w:tcBorders>
          <w:vAlign w:val="center"/>
        </w:tcPr>
        <w:p w14:paraId="0A233803" w14:textId="471FF4D5" w:rsidR="0087588F" w:rsidRPr="007F4EB2" w:rsidRDefault="0087588F" w:rsidP="0087588F">
          <w:pPr>
            <w:jc w:val="center"/>
            <w:rPr>
              <w:rFonts w:ascii="Calibri" w:hAnsi="Calibri" w:cs="Calibri"/>
              <w:b/>
              <w:color w:val="1F3864"/>
            </w:rPr>
          </w:pPr>
          <w:r w:rsidRPr="0087588F">
            <w:rPr>
              <w:rFonts w:ascii="Calibri" w:hAnsi="Calibri" w:cs="Calibri"/>
              <w:b/>
              <w:color w:val="1F3864"/>
              <w:sz w:val="32"/>
              <w:szCs w:val="32"/>
            </w:rPr>
            <w:t>İŞ ETİĞİ, RÜŞVET VE YOLSUZLUKLA MÜCADELE PROSEDÜRÜ</w:t>
          </w:r>
        </w:p>
      </w:tc>
      <w:tc>
        <w:tcPr>
          <w:tcW w:w="2518" w:type="dxa"/>
          <w:tcBorders>
            <w:top w:val="single" w:sz="12" w:space="0" w:color="A5A5A5"/>
            <w:left w:val="single" w:sz="12" w:space="0" w:color="A5A5A5"/>
            <w:bottom w:val="single" w:sz="12" w:space="0" w:color="A5A5A5"/>
            <w:right w:val="single" w:sz="12" w:space="0" w:color="A5A5A5"/>
          </w:tcBorders>
          <w:vAlign w:val="center"/>
        </w:tcPr>
        <w:p w14:paraId="04287AAC" w14:textId="1841F881" w:rsidR="0087588F" w:rsidRPr="007F4EB2" w:rsidRDefault="0087588F" w:rsidP="0087588F">
          <w:pPr>
            <w:tabs>
              <w:tab w:val="left" w:pos="1243"/>
              <w:tab w:val="left" w:pos="1384"/>
              <w:tab w:val="left" w:pos="2329"/>
            </w:tabs>
            <w:rPr>
              <w:rFonts w:ascii="Calibri" w:hAnsi="Calibri" w:cs="Calibri"/>
              <w:noProof/>
              <w:color w:val="1F3864"/>
              <w:position w:val="-28"/>
            </w:rPr>
          </w:pPr>
          <w:r w:rsidRPr="007F4EB2">
            <w:rPr>
              <w:rFonts w:ascii="Calibri" w:hAnsi="Calibri" w:cs="Calibri"/>
              <w:b/>
              <w:bCs/>
              <w:noProof/>
              <w:color w:val="1F3864"/>
              <w:position w:val="-28"/>
            </w:rPr>
            <w:t>Doküman No:</w:t>
          </w:r>
          <w:r w:rsidRPr="007F4EB2">
            <w:rPr>
              <w:rFonts w:ascii="Calibri" w:hAnsi="Calibri" w:cs="Calibri"/>
              <w:noProof/>
              <w:color w:val="1F3864"/>
              <w:position w:val="-28"/>
            </w:rPr>
            <w:t xml:space="preserve"> PR.00</w:t>
          </w:r>
          <w:r>
            <w:rPr>
              <w:rFonts w:ascii="Calibri" w:hAnsi="Calibri" w:cs="Calibri"/>
              <w:noProof/>
              <w:color w:val="1F3864"/>
              <w:position w:val="-28"/>
            </w:rPr>
            <w:t>9</w:t>
          </w:r>
        </w:p>
        <w:p w14:paraId="1FF6D913" w14:textId="45D624B2" w:rsidR="0087588F" w:rsidRPr="007F4EB2" w:rsidRDefault="0087588F" w:rsidP="0087588F">
          <w:pPr>
            <w:tabs>
              <w:tab w:val="left" w:pos="1243"/>
              <w:tab w:val="left" w:pos="1384"/>
              <w:tab w:val="left" w:pos="2329"/>
            </w:tabs>
            <w:rPr>
              <w:rFonts w:ascii="Calibri" w:hAnsi="Calibri" w:cs="Calibri"/>
              <w:noProof/>
              <w:color w:val="1F3864"/>
              <w:position w:val="-28"/>
            </w:rPr>
          </w:pPr>
          <w:r w:rsidRPr="007F4EB2">
            <w:rPr>
              <w:rFonts w:ascii="Calibri" w:hAnsi="Calibri" w:cs="Calibri"/>
              <w:b/>
              <w:bCs/>
              <w:noProof/>
              <w:color w:val="1F3864"/>
              <w:position w:val="-28"/>
            </w:rPr>
            <w:t>Yayın Tarihi:</w:t>
          </w:r>
          <w:r w:rsidRPr="007F4EB2">
            <w:rPr>
              <w:rFonts w:ascii="Calibri" w:hAnsi="Calibri" w:cs="Calibri"/>
              <w:noProof/>
              <w:color w:val="1F3864"/>
              <w:position w:val="-28"/>
            </w:rPr>
            <w:t xml:space="preserve"> </w:t>
          </w:r>
          <w:r>
            <w:rPr>
              <w:rFonts w:ascii="Calibri" w:hAnsi="Calibri" w:cs="Calibri"/>
              <w:noProof/>
              <w:color w:val="1F3864"/>
              <w:position w:val="-28"/>
            </w:rPr>
            <w:t>27</w:t>
          </w:r>
          <w:r w:rsidRPr="007F4EB2">
            <w:rPr>
              <w:rFonts w:ascii="Calibri" w:hAnsi="Calibri" w:cs="Calibri"/>
              <w:noProof/>
              <w:color w:val="1F3864"/>
              <w:position w:val="-28"/>
            </w:rPr>
            <w:t>.01.202</w:t>
          </w:r>
          <w:r>
            <w:rPr>
              <w:rFonts w:ascii="Calibri" w:hAnsi="Calibri" w:cs="Calibri"/>
              <w:noProof/>
              <w:color w:val="1F3864"/>
              <w:position w:val="-28"/>
            </w:rPr>
            <w:t>1</w:t>
          </w:r>
        </w:p>
        <w:p w14:paraId="5BF27768" w14:textId="621BB8BF" w:rsidR="0087588F" w:rsidRPr="007F4EB2" w:rsidRDefault="0087588F" w:rsidP="0087588F">
          <w:pPr>
            <w:tabs>
              <w:tab w:val="left" w:pos="1243"/>
              <w:tab w:val="left" w:pos="1384"/>
              <w:tab w:val="left" w:pos="2329"/>
            </w:tabs>
            <w:rPr>
              <w:rFonts w:ascii="Calibri" w:hAnsi="Calibri" w:cs="Calibri"/>
              <w:noProof/>
              <w:color w:val="1F3864"/>
              <w:position w:val="-28"/>
            </w:rPr>
          </w:pPr>
          <w:r w:rsidRPr="007F4EB2">
            <w:rPr>
              <w:rFonts w:ascii="Calibri" w:hAnsi="Calibri" w:cs="Calibri"/>
              <w:b/>
              <w:bCs/>
              <w:noProof/>
              <w:color w:val="1F3864"/>
              <w:position w:val="-28"/>
            </w:rPr>
            <w:t>Revizyon Tarihi:</w:t>
          </w:r>
          <w:r w:rsidRPr="007F4EB2">
            <w:rPr>
              <w:rFonts w:ascii="Calibri" w:hAnsi="Calibri" w:cs="Calibri"/>
              <w:noProof/>
              <w:color w:val="1F3864"/>
              <w:position w:val="-28"/>
            </w:rPr>
            <w:t xml:space="preserve"> </w:t>
          </w:r>
          <w:r>
            <w:rPr>
              <w:rFonts w:ascii="Calibri" w:hAnsi="Calibri" w:cs="Calibri"/>
              <w:noProof/>
              <w:color w:val="1F3864"/>
              <w:position w:val="-28"/>
            </w:rPr>
            <w:t>15</w:t>
          </w:r>
          <w:r w:rsidRPr="007F4EB2">
            <w:rPr>
              <w:rFonts w:ascii="Calibri" w:hAnsi="Calibri" w:cs="Calibri"/>
              <w:noProof/>
              <w:color w:val="1F3864"/>
              <w:position w:val="-28"/>
            </w:rPr>
            <w:t>.05.2023</w:t>
          </w:r>
        </w:p>
        <w:p w14:paraId="7FDBB1E2" w14:textId="77777777" w:rsidR="0087588F" w:rsidRPr="007F4EB2" w:rsidRDefault="0087588F" w:rsidP="0087588F">
          <w:pPr>
            <w:tabs>
              <w:tab w:val="left" w:pos="1243"/>
              <w:tab w:val="left" w:pos="1384"/>
              <w:tab w:val="left" w:pos="2329"/>
            </w:tabs>
            <w:rPr>
              <w:rFonts w:ascii="Calibri" w:hAnsi="Calibri" w:cs="Calibri"/>
              <w:noProof/>
              <w:color w:val="1F3864"/>
              <w:position w:val="-28"/>
            </w:rPr>
          </w:pPr>
          <w:r w:rsidRPr="007F4EB2">
            <w:rPr>
              <w:rFonts w:ascii="Calibri" w:hAnsi="Calibri" w:cs="Calibri"/>
              <w:b/>
              <w:bCs/>
              <w:noProof/>
              <w:color w:val="1F3864"/>
              <w:position w:val="-28"/>
            </w:rPr>
            <w:t>Revizyon Sayısı:</w:t>
          </w:r>
          <w:r w:rsidRPr="007F4EB2">
            <w:rPr>
              <w:rFonts w:ascii="Calibri" w:hAnsi="Calibri" w:cs="Calibri"/>
              <w:noProof/>
              <w:color w:val="1F3864"/>
              <w:position w:val="-28"/>
            </w:rPr>
            <w:t xml:space="preserve"> 0</w:t>
          </w:r>
          <w:r>
            <w:rPr>
              <w:rFonts w:ascii="Calibri" w:hAnsi="Calibri" w:cs="Calibri"/>
              <w:noProof/>
              <w:color w:val="1F3864"/>
              <w:position w:val="-28"/>
            </w:rPr>
            <w:t>2</w:t>
          </w:r>
        </w:p>
        <w:p w14:paraId="2A443AE4" w14:textId="77777777" w:rsidR="0087588F" w:rsidRPr="007F4EB2" w:rsidRDefault="0087588F" w:rsidP="0087588F">
          <w:pPr>
            <w:tabs>
              <w:tab w:val="left" w:pos="1243"/>
              <w:tab w:val="left" w:pos="1384"/>
              <w:tab w:val="left" w:pos="2329"/>
            </w:tabs>
            <w:rPr>
              <w:rFonts w:ascii="Calibri" w:hAnsi="Calibri" w:cs="Calibri"/>
              <w:noProof/>
              <w:color w:val="1F3864"/>
              <w:position w:val="-28"/>
            </w:rPr>
          </w:pPr>
          <w:r w:rsidRPr="007F4EB2">
            <w:rPr>
              <w:rFonts w:ascii="Calibri" w:hAnsi="Calibri" w:cs="Calibri"/>
              <w:b/>
              <w:bCs/>
              <w:noProof/>
              <w:color w:val="1F3864"/>
              <w:position w:val="-28"/>
            </w:rPr>
            <w:t xml:space="preserve">Sayfa No: </w:t>
          </w:r>
          <w:r w:rsidRPr="007F4EB2">
            <w:rPr>
              <w:rFonts w:ascii="Calibri" w:hAnsi="Calibri" w:cs="Calibri"/>
              <w:noProof/>
              <w:color w:val="1F3864"/>
              <w:position w:val="-28"/>
            </w:rPr>
            <w:fldChar w:fldCharType="begin"/>
          </w:r>
          <w:r w:rsidRPr="007F4EB2">
            <w:rPr>
              <w:rFonts w:ascii="Calibri" w:hAnsi="Calibri" w:cs="Calibri"/>
              <w:noProof/>
              <w:color w:val="1F3864"/>
              <w:position w:val="-28"/>
            </w:rPr>
            <w:instrText xml:space="preserve"> PAGE </w:instrText>
          </w:r>
          <w:r w:rsidRPr="007F4EB2">
            <w:rPr>
              <w:rFonts w:ascii="Calibri" w:hAnsi="Calibri" w:cs="Calibri"/>
              <w:noProof/>
              <w:color w:val="1F3864"/>
              <w:position w:val="-28"/>
            </w:rPr>
            <w:fldChar w:fldCharType="separate"/>
          </w:r>
          <w:r w:rsidRPr="007F4EB2">
            <w:rPr>
              <w:rFonts w:ascii="Calibri" w:hAnsi="Calibri" w:cs="Calibri"/>
              <w:noProof/>
              <w:color w:val="1F3864"/>
              <w:position w:val="-28"/>
            </w:rPr>
            <w:t>1</w:t>
          </w:r>
          <w:r w:rsidRPr="007F4EB2">
            <w:rPr>
              <w:rFonts w:ascii="Calibri" w:hAnsi="Calibri" w:cs="Calibri"/>
              <w:noProof/>
              <w:color w:val="1F3864"/>
              <w:position w:val="-28"/>
            </w:rPr>
            <w:fldChar w:fldCharType="end"/>
          </w:r>
          <w:r w:rsidRPr="007F4EB2">
            <w:rPr>
              <w:rFonts w:ascii="Calibri" w:hAnsi="Calibri" w:cs="Calibri"/>
              <w:noProof/>
              <w:color w:val="1F3864"/>
              <w:position w:val="-28"/>
            </w:rPr>
            <w:t xml:space="preserve"> /</w:t>
          </w:r>
          <w:r w:rsidRPr="007F4EB2">
            <w:rPr>
              <w:rFonts w:ascii="Calibri" w:hAnsi="Calibri" w:cs="Calibri"/>
              <w:noProof/>
              <w:color w:val="1F3864"/>
              <w:position w:val="-28"/>
            </w:rPr>
            <w:fldChar w:fldCharType="begin"/>
          </w:r>
          <w:r w:rsidRPr="007F4EB2">
            <w:rPr>
              <w:rFonts w:ascii="Calibri" w:hAnsi="Calibri" w:cs="Calibri"/>
              <w:noProof/>
              <w:color w:val="1F3864"/>
              <w:position w:val="-28"/>
            </w:rPr>
            <w:instrText xml:space="preserve"> NUMPAGES </w:instrText>
          </w:r>
          <w:r w:rsidRPr="007F4EB2">
            <w:rPr>
              <w:rFonts w:ascii="Calibri" w:hAnsi="Calibri" w:cs="Calibri"/>
              <w:noProof/>
              <w:color w:val="1F3864"/>
              <w:position w:val="-28"/>
            </w:rPr>
            <w:fldChar w:fldCharType="separate"/>
          </w:r>
          <w:r w:rsidRPr="007F4EB2">
            <w:rPr>
              <w:rFonts w:ascii="Calibri" w:hAnsi="Calibri" w:cs="Calibri"/>
              <w:noProof/>
              <w:color w:val="1F3864"/>
              <w:position w:val="-28"/>
            </w:rPr>
            <w:t>1</w:t>
          </w:r>
          <w:r w:rsidRPr="007F4EB2">
            <w:rPr>
              <w:rFonts w:ascii="Calibri" w:hAnsi="Calibri" w:cs="Calibri"/>
              <w:noProof/>
              <w:color w:val="1F3864"/>
              <w:position w:val="-28"/>
            </w:rPr>
            <w:fldChar w:fldCharType="end"/>
          </w:r>
        </w:p>
      </w:tc>
    </w:tr>
  </w:tbl>
  <w:p w14:paraId="5E7425A4" w14:textId="77777777" w:rsidR="0087588F" w:rsidRDefault="0087588F" w:rsidP="004240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740"/>
    <w:multiLevelType w:val="hybridMultilevel"/>
    <w:tmpl w:val="28444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900E7F"/>
    <w:multiLevelType w:val="hybridMultilevel"/>
    <w:tmpl w:val="870A0D14"/>
    <w:lvl w:ilvl="0" w:tplc="3CCE0282">
      <w:start w:val="1"/>
      <w:numFmt w:val="lowerLetter"/>
      <w:lvlText w:val="%1."/>
      <w:lvlJc w:val="left"/>
      <w:pPr>
        <w:ind w:left="720" w:hanging="360"/>
      </w:pPr>
      <w:rPr>
        <w:color w:val="244061"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522D24"/>
    <w:multiLevelType w:val="hybridMultilevel"/>
    <w:tmpl w:val="A0CC6470"/>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BA2C55"/>
    <w:multiLevelType w:val="hybridMultilevel"/>
    <w:tmpl w:val="FB34A416"/>
    <w:lvl w:ilvl="0" w:tplc="5FE422D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D65EE3"/>
    <w:multiLevelType w:val="hybridMultilevel"/>
    <w:tmpl w:val="DA662756"/>
    <w:lvl w:ilvl="0" w:tplc="B6E60A9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7914BE"/>
    <w:multiLevelType w:val="hybridMultilevel"/>
    <w:tmpl w:val="EBAE2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1F7A37"/>
    <w:multiLevelType w:val="hybridMultilevel"/>
    <w:tmpl w:val="5D0E7CCC"/>
    <w:lvl w:ilvl="0" w:tplc="410A97A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7285430">
    <w:abstractNumId w:val="1"/>
  </w:num>
  <w:num w:numId="2" w16cid:durableId="1799765019">
    <w:abstractNumId w:val="6"/>
  </w:num>
  <w:num w:numId="3" w16cid:durableId="1120412262">
    <w:abstractNumId w:val="4"/>
  </w:num>
  <w:num w:numId="4" w16cid:durableId="1602954262">
    <w:abstractNumId w:val="0"/>
  </w:num>
  <w:num w:numId="5" w16cid:durableId="1869105772">
    <w:abstractNumId w:val="5"/>
  </w:num>
  <w:num w:numId="6" w16cid:durableId="1084106458">
    <w:abstractNumId w:val="3"/>
  </w:num>
  <w:num w:numId="7" w16cid:durableId="193929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B2"/>
    <w:rsid w:val="00011772"/>
    <w:rsid w:val="000138ED"/>
    <w:rsid w:val="000167C0"/>
    <w:rsid w:val="000214C5"/>
    <w:rsid w:val="00023CDD"/>
    <w:rsid w:val="00023F3F"/>
    <w:rsid w:val="0003045B"/>
    <w:rsid w:val="000327DC"/>
    <w:rsid w:val="00037073"/>
    <w:rsid w:val="00043408"/>
    <w:rsid w:val="000466D9"/>
    <w:rsid w:val="00054CC5"/>
    <w:rsid w:val="000561A4"/>
    <w:rsid w:val="000576DC"/>
    <w:rsid w:val="00071ADF"/>
    <w:rsid w:val="00072171"/>
    <w:rsid w:val="00076688"/>
    <w:rsid w:val="00080963"/>
    <w:rsid w:val="00084726"/>
    <w:rsid w:val="000864A8"/>
    <w:rsid w:val="00093214"/>
    <w:rsid w:val="00096476"/>
    <w:rsid w:val="000A58A3"/>
    <w:rsid w:val="000B0DEF"/>
    <w:rsid w:val="000B0E13"/>
    <w:rsid w:val="000B2B97"/>
    <w:rsid w:val="000B435F"/>
    <w:rsid w:val="000B5E17"/>
    <w:rsid w:val="000B7FAE"/>
    <w:rsid w:val="000C7A9D"/>
    <w:rsid w:val="000D0BEC"/>
    <w:rsid w:val="000D1886"/>
    <w:rsid w:val="000E0EF4"/>
    <w:rsid w:val="000F3183"/>
    <w:rsid w:val="00100AB0"/>
    <w:rsid w:val="00105214"/>
    <w:rsid w:val="00111CB7"/>
    <w:rsid w:val="0011228A"/>
    <w:rsid w:val="00115A62"/>
    <w:rsid w:val="001176A7"/>
    <w:rsid w:val="001201BE"/>
    <w:rsid w:val="00123220"/>
    <w:rsid w:val="00125B56"/>
    <w:rsid w:val="0013000D"/>
    <w:rsid w:val="0013308C"/>
    <w:rsid w:val="0014412D"/>
    <w:rsid w:val="00146FF7"/>
    <w:rsid w:val="0015255D"/>
    <w:rsid w:val="00154C02"/>
    <w:rsid w:val="00164D02"/>
    <w:rsid w:val="0017318E"/>
    <w:rsid w:val="00175B9B"/>
    <w:rsid w:val="00181636"/>
    <w:rsid w:val="001816F2"/>
    <w:rsid w:val="00183255"/>
    <w:rsid w:val="00184365"/>
    <w:rsid w:val="00186612"/>
    <w:rsid w:val="001952CB"/>
    <w:rsid w:val="001A0B94"/>
    <w:rsid w:val="001A0E12"/>
    <w:rsid w:val="001A12C9"/>
    <w:rsid w:val="001A27BF"/>
    <w:rsid w:val="001B30BF"/>
    <w:rsid w:val="001B5033"/>
    <w:rsid w:val="001B5453"/>
    <w:rsid w:val="001C0CB7"/>
    <w:rsid w:val="001C0D45"/>
    <w:rsid w:val="001C36D1"/>
    <w:rsid w:val="001C4AC4"/>
    <w:rsid w:val="001C617E"/>
    <w:rsid w:val="001D0CB8"/>
    <w:rsid w:val="001D1B8E"/>
    <w:rsid w:val="001D27D3"/>
    <w:rsid w:val="001E4DF3"/>
    <w:rsid w:val="001E6331"/>
    <w:rsid w:val="001E6D67"/>
    <w:rsid w:val="001E7957"/>
    <w:rsid w:val="001F099D"/>
    <w:rsid w:val="001F0E9B"/>
    <w:rsid w:val="001F16BC"/>
    <w:rsid w:val="001F19B9"/>
    <w:rsid w:val="001F41CE"/>
    <w:rsid w:val="001F616A"/>
    <w:rsid w:val="001F7EE9"/>
    <w:rsid w:val="00201996"/>
    <w:rsid w:val="00212466"/>
    <w:rsid w:val="00213192"/>
    <w:rsid w:val="00213503"/>
    <w:rsid w:val="00223319"/>
    <w:rsid w:val="00224767"/>
    <w:rsid w:val="0023096B"/>
    <w:rsid w:val="00233E94"/>
    <w:rsid w:val="0023473B"/>
    <w:rsid w:val="00235D0B"/>
    <w:rsid w:val="00240960"/>
    <w:rsid w:val="00240DDF"/>
    <w:rsid w:val="00241D16"/>
    <w:rsid w:val="00241F0B"/>
    <w:rsid w:val="00246CC3"/>
    <w:rsid w:val="00246D68"/>
    <w:rsid w:val="00264573"/>
    <w:rsid w:val="00264E78"/>
    <w:rsid w:val="0026763F"/>
    <w:rsid w:val="00267C0E"/>
    <w:rsid w:val="00270AA4"/>
    <w:rsid w:val="0027134B"/>
    <w:rsid w:val="00272703"/>
    <w:rsid w:val="00274B77"/>
    <w:rsid w:val="00274C6B"/>
    <w:rsid w:val="00275A08"/>
    <w:rsid w:val="00280004"/>
    <w:rsid w:val="00286355"/>
    <w:rsid w:val="00286AF5"/>
    <w:rsid w:val="00293667"/>
    <w:rsid w:val="002958CC"/>
    <w:rsid w:val="002A1369"/>
    <w:rsid w:val="002A1E17"/>
    <w:rsid w:val="002A3916"/>
    <w:rsid w:val="002A4C52"/>
    <w:rsid w:val="002A6A44"/>
    <w:rsid w:val="002B3F60"/>
    <w:rsid w:val="002C5C0A"/>
    <w:rsid w:val="002D44F9"/>
    <w:rsid w:val="002D53D6"/>
    <w:rsid w:val="002D7FEE"/>
    <w:rsid w:val="002E32E1"/>
    <w:rsid w:val="002E3B58"/>
    <w:rsid w:val="002E675F"/>
    <w:rsid w:val="002F3123"/>
    <w:rsid w:val="002F3D98"/>
    <w:rsid w:val="00312571"/>
    <w:rsid w:val="003159CE"/>
    <w:rsid w:val="0031702D"/>
    <w:rsid w:val="00322DF3"/>
    <w:rsid w:val="00324BD6"/>
    <w:rsid w:val="0032529F"/>
    <w:rsid w:val="00336691"/>
    <w:rsid w:val="00340C04"/>
    <w:rsid w:val="003418A0"/>
    <w:rsid w:val="003436B0"/>
    <w:rsid w:val="0034707A"/>
    <w:rsid w:val="0035306A"/>
    <w:rsid w:val="00353DCF"/>
    <w:rsid w:val="00360A7F"/>
    <w:rsid w:val="00362889"/>
    <w:rsid w:val="00364C79"/>
    <w:rsid w:val="00365C28"/>
    <w:rsid w:val="00374A53"/>
    <w:rsid w:val="0038180B"/>
    <w:rsid w:val="00383ED5"/>
    <w:rsid w:val="003844A0"/>
    <w:rsid w:val="00390E28"/>
    <w:rsid w:val="003A6D5E"/>
    <w:rsid w:val="003B6392"/>
    <w:rsid w:val="003B6596"/>
    <w:rsid w:val="003B6626"/>
    <w:rsid w:val="003D1139"/>
    <w:rsid w:val="003D4242"/>
    <w:rsid w:val="003D6C83"/>
    <w:rsid w:val="003E0313"/>
    <w:rsid w:val="003E19DF"/>
    <w:rsid w:val="003E5295"/>
    <w:rsid w:val="003E7784"/>
    <w:rsid w:val="003F5C13"/>
    <w:rsid w:val="004029FD"/>
    <w:rsid w:val="00413089"/>
    <w:rsid w:val="004147CB"/>
    <w:rsid w:val="00420738"/>
    <w:rsid w:val="00420749"/>
    <w:rsid w:val="0042213E"/>
    <w:rsid w:val="00422FC3"/>
    <w:rsid w:val="00423391"/>
    <w:rsid w:val="00424008"/>
    <w:rsid w:val="004275D2"/>
    <w:rsid w:val="0043018F"/>
    <w:rsid w:val="00441089"/>
    <w:rsid w:val="00442A2B"/>
    <w:rsid w:val="00443F54"/>
    <w:rsid w:val="00447206"/>
    <w:rsid w:val="00453637"/>
    <w:rsid w:val="00453B0D"/>
    <w:rsid w:val="00461A64"/>
    <w:rsid w:val="004620EA"/>
    <w:rsid w:val="00463788"/>
    <w:rsid w:val="0046461E"/>
    <w:rsid w:val="00472736"/>
    <w:rsid w:val="00472A83"/>
    <w:rsid w:val="004737B2"/>
    <w:rsid w:val="00473999"/>
    <w:rsid w:val="004803A5"/>
    <w:rsid w:val="00481288"/>
    <w:rsid w:val="004904A2"/>
    <w:rsid w:val="00490599"/>
    <w:rsid w:val="00493743"/>
    <w:rsid w:val="004966A7"/>
    <w:rsid w:val="00496CAB"/>
    <w:rsid w:val="004A14C1"/>
    <w:rsid w:val="004C466B"/>
    <w:rsid w:val="004C4BFC"/>
    <w:rsid w:val="004C4F12"/>
    <w:rsid w:val="004C52F3"/>
    <w:rsid w:val="004C75C2"/>
    <w:rsid w:val="004D1BF2"/>
    <w:rsid w:val="004D1EC4"/>
    <w:rsid w:val="004D3520"/>
    <w:rsid w:val="004D53BB"/>
    <w:rsid w:val="004D67D1"/>
    <w:rsid w:val="004D7080"/>
    <w:rsid w:val="004E34B7"/>
    <w:rsid w:val="004E41CC"/>
    <w:rsid w:val="004E4A11"/>
    <w:rsid w:val="004E6C42"/>
    <w:rsid w:val="004F0FD2"/>
    <w:rsid w:val="004F2130"/>
    <w:rsid w:val="00500557"/>
    <w:rsid w:val="00500860"/>
    <w:rsid w:val="00500969"/>
    <w:rsid w:val="0050380A"/>
    <w:rsid w:val="00503AFE"/>
    <w:rsid w:val="00503DEC"/>
    <w:rsid w:val="0051187A"/>
    <w:rsid w:val="005128FF"/>
    <w:rsid w:val="0051442E"/>
    <w:rsid w:val="00517224"/>
    <w:rsid w:val="00524AFE"/>
    <w:rsid w:val="00525965"/>
    <w:rsid w:val="00527173"/>
    <w:rsid w:val="00535B94"/>
    <w:rsid w:val="005422D9"/>
    <w:rsid w:val="005463AC"/>
    <w:rsid w:val="00547A4A"/>
    <w:rsid w:val="00553EB9"/>
    <w:rsid w:val="00562A9E"/>
    <w:rsid w:val="00562EBD"/>
    <w:rsid w:val="0057128C"/>
    <w:rsid w:val="005726E6"/>
    <w:rsid w:val="00572851"/>
    <w:rsid w:val="00573728"/>
    <w:rsid w:val="005830E0"/>
    <w:rsid w:val="00583995"/>
    <w:rsid w:val="00585C8E"/>
    <w:rsid w:val="00586D6F"/>
    <w:rsid w:val="005874ED"/>
    <w:rsid w:val="005917E0"/>
    <w:rsid w:val="00597E32"/>
    <w:rsid w:val="005B2BF5"/>
    <w:rsid w:val="005B32BC"/>
    <w:rsid w:val="005B659F"/>
    <w:rsid w:val="005C4032"/>
    <w:rsid w:val="005C6001"/>
    <w:rsid w:val="005D182A"/>
    <w:rsid w:val="005D5825"/>
    <w:rsid w:val="005D6687"/>
    <w:rsid w:val="005E5354"/>
    <w:rsid w:val="005E74EA"/>
    <w:rsid w:val="005F299C"/>
    <w:rsid w:val="005F2F36"/>
    <w:rsid w:val="005F43FA"/>
    <w:rsid w:val="005F6541"/>
    <w:rsid w:val="005F6929"/>
    <w:rsid w:val="00602F0F"/>
    <w:rsid w:val="00603FD8"/>
    <w:rsid w:val="00605C1B"/>
    <w:rsid w:val="00612F0E"/>
    <w:rsid w:val="00612FFA"/>
    <w:rsid w:val="00620B1B"/>
    <w:rsid w:val="006224F6"/>
    <w:rsid w:val="00630EFA"/>
    <w:rsid w:val="00631932"/>
    <w:rsid w:val="00633B14"/>
    <w:rsid w:val="00640C44"/>
    <w:rsid w:val="006437E6"/>
    <w:rsid w:val="00646F97"/>
    <w:rsid w:val="006509CA"/>
    <w:rsid w:val="00651086"/>
    <w:rsid w:val="0065218B"/>
    <w:rsid w:val="00654E1E"/>
    <w:rsid w:val="0066148A"/>
    <w:rsid w:val="00661F6D"/>
    <w:rsid w:val="00663D58"/>
    <w:rsid w:val="00670858"/>
    <w:rsid w:val="00690786"/>
    <w:rsid w:val="006928EE"/>
    <w:rsid w:val="00694DFF"/>
    <w:rsid w:val="006978F8"/>
    <w:rsid w:val="006A060A"/>
    <w:rsid w:val="006B1317"/>
    <w:rsid w:val="006B16C3"/>
    <w:rsid w:val="006B44E4"/>
    <w:rsid w:val="006B474F"/>
    <w:rsid w:val="006B5835"/>
    <w:rsid w:val="006C0360"/>
    <w:rsid w:val="006C163C"/>
    <w:rsid w:val="006C23BB"/>
    <w:rsid w:val="006C2624"/>
    <w:rsid w:val="006C2C4A"/>
    <w:rsid w:val="006C3579"/>
    <w:rsid w:val="006C4CB7"/>
    <w:rsid w:val="006C4D11"/>
    <w:rsid w:val="006D05F5"/>
    <w:rsid w:val="006F08EC"/>
    <w:rsid w:val="006F0C93"/>
    <w:rsid w:val="006F0F26"/>
    <w:rsid w:val="006F6F45"/>
    <w:rsid w:val="006F7A6A"/>
    <w:rsid w:val="00700A9A"/>
    <w:rsid w:val="00713F21"/>
    <w:rsid w:val="00721EEF"/>
    <w:rsid w:val="00725008"/>
    <w:rsid w:val="00733B1A"/>
    <w:rsid w:val="00735221"/>
    <w:rsid w:val="007401BE"/>
    <w:rsid w:val="007424E1"/>
    <w:rsid w:val="00745574"/>
    <w:rsid w:val="00747CA2"/>
    <w:rsid w:val="00750A9D"/>
    <w:rsid w:val="00752889"/>
    <w:rsid w:val="00755491"/>
    <w:rsid w:val="0075796D"/>
    <w:rsid w:val="007622A8"/>
    <w:rsid w:val="00772D38"/>
    <w:rsid w:val="007768BA"/>
    <w:rsid w:val="00791940"/>
    <w:rsid w:val="00793AF6"/>
    <w:rsid w:val="00793D98"/>
    <w:rsid w:val="007A5C1E"/>
    <w:rsid w:val="007C014A"/>
    <w:rsid w:val="007C43F0"/>
    <w:rsid w:val="007C4E54"/>
    <w:rsid w:val="007C7E26"/>
    <w:rsid w:val="007D3F32"/>
    <w:rsid w:val="007D489D"/>
    <w:rsid w:val="007D5236"/>
    <w:rsid w:val="007E3C80"/>
    <w:rsid w:val="007E4A83"/>
    <w:rsid w:val="007E6F1B"/>
    <w:rsid w:val="007F2EF9"/>
    <w:rsid w:val="007F6AF0"/>
    <w:rsid w:val="0080002E"/>
    <w:rsid w:val="00804181"/>
    <w:rsid w:val="00806BE5"/>
    <w:rsid w:val="008077D5"/>
    <w:rsid w:val="00811418"/>
    <w:rsid w:val="00815081"/>
    <w:rsid w:val="00816307"/>
    <w:rsid w:val="00816FFB"/>
    <w:rsid w:val="00820BD2"/>
    <w:rsid w:val="00821774"/>
    <w:rsid w:val="00821F02"/>
    <w:rsid w:val="00824073"/>
    <w:rsid w:val="008329AF"/>
    <w:rsid w:val="008334B5"/>
    <w:rsid w:val="008335FD"/>
    <w:rsid w:val="008347FE"/>
    <w:rsid w:val="00835BB8"/>
    <w:rsid w:val="00837BF8"/>
    <w:rsid w:val="008414B8"/>
    <w:rsid w:val="00841684"/>
    <w:rsid w:val="0084344A"/>
    <w:rsid w:val="0084510C"/>
    <w:rsid w:val="00850C42"/>
    <w:rsid w:val="0085195A"/>
    <w:rsid w:val="00856766"/>
    <w:rsid w:val="0085778C"/>
    <w:rsid w:val="00857E40"/>
    <w:rsid w:val="00862CB8"/>
    <w:rsid w:val="008731CA"/>
    <w:rsid w:val="0087588F"/>
    <w:rsid w:val="00875C0E"/>
    <w:rsid w:val="008852B5"/>
    <w:rsid w:val="008960AA"/>
    <w:rsid w:val="008B4058"/>
    <w:rsid w:val="008B5047"/>
    <w:rsid w:val="008B5B9E"/>
    <w:rsid w:val="008D179C"/>
    <w:rsid w:val="008D1BE1"/>
    <w:rsid w:val="008D1D94"/>
    <w:rsid w:val="008D5EB6"/>
    <w:rsid w:val="008E0569"/>
    <w:rsid w:val="008E2026"/>
    <w:rsid w:val="008E230C"/>
    <w:rsid w:val="008E23E9"/>
    <w:rsid w:val="008F155A"/>
    <w:rsid w:val="008F1B57"/>
    <w:rsid w:val="008F3148"/>
    <w:rsid w:val="008F4934"/>
    <w:rsid w:val="00902C94"/>
    <w:rsid w:val="009033DB"/>
    <w:rsid w:val="00903886"/>
    <w:rsid w:val="0090555C"/>
    <w:rsid w:val="00906B9E"/>
    <w:rsid w:val="00921100"/>
    <w:rsid w:val="0092398D"/>
    <w:rsid w:val="00923A2D"/>
    <w:rsid w:val="00926771"/>
    <w:rsid w:val="00930B63"/>
    <w:rsid w:val="00934B2D"/>
    <w:rsid w:val="009351D0"/>
    <w:rsid w:val="00937ABC"/>
    <w:rsid w:val="009437D9"/>
    <w:rsid w:val="00943918"/>
    <w:rsid w:val="009454D3"/>
    <w:rsid w:val="00960626"/>
    <w:rsid w:val="0096221C"/>
    <w:rsid w:val="00962E11"/>
    <w:rsid w:val="009671DA"/>
    <w:rsid w:val="009703D5"/>
    <w:rsid w:val="009736B2"/>
    <w:rsid w:val="0097413F"/>
    <w:rsid w:val="00984E17"/>
    <w:rsid w:val="0099015B"/>
    <w:rsid w:val="0099621E"/>
    <w:rsid w:val="0099652A"/>
    <w:rsid w:val="0099780D"/>
    <w:rsid w:val="009A11A1"/>
    <w:rsid w:val="009A4E6C"/>
    <w:rsid w:val="009A5841"/>
    <w:rsid w:val="009B057F"/>
    <w:rsid w:val="009B67CD"/>
    <w:rsid w:val="009C1009"/>
    <w:rsid w:val="009C240B"/>
    <w:rsid w:val="009D30A2"/>
    <w:rsid w:val="009D3BDA"/>
    <w:rsid w:val="009D6963"/>
    <w:rsid w:val="009E0F9B"/>
    <w:rsid w:val="009E3ED1"/>
    <w:rsid w:val="009F0AEA"/>
    <w:rsid w:val="009F7124"/>
    <w:rsid w:val="009F747E"/>
    <w:rsid w:val="00A00130"/>
    <w:rsid w:val="00A0043E"/>
    <w:rsid w:val="00A014EA"/>
    <w:rsid w:val="00A0176B"/>
    <w:rsid w:val="00A07794"/>
    <w:rsid w:val="00A107C4"/>
    <w:rsid w:val="00A1191D"/>
    <w:rsid w:val="00A11C0E"/>
    <w:rsid w:val="00A1708C"/>
    <w:rsid w:val="00A205C3"/>
    <w:rsid w:val="00A21A99"/>
    <w:rsid w:val="00A23658"/>
    <w:rsid w:val="00A25282"/>
    <w:rsid w:val="00A303C3"/>
    <w:rsid w:val="00A323EF"/>
    <w:rsid w:val="00A342EB"/>
    <w:rsid w:val="00A3719A"/>
    <w:rsid w:val="00A409E1"/>
    <w:rsid w:val="00A423DD"/>
    <w:rsid w:val="00A500F3"/>
    <w:rsid w:val="00A51B2B"/>
    <w:rsid w:val="00A563A4"/>
    <w:rsid w:val="00A56EDF"/>
    <w:rsid w:val="00A61A98"/>
    <w:rsid w:val="00A67602"/>
    <w:rsid w:val="00A71120"/>
    <w:rsid w:val="00A72D54"/>
    <w:rsid w:val="00A731E4"/>
    <w:rsid w:val="00A76665"/>
    <w:rsid w:val="00A831E4"/>
    <w:rsid w:val="00A86586"/>
    <w:rsid w:val="00A969CB"/>
    <w:rsid w:val="00AA2781"/>
    <w:rsid w:val="00AA37E0"/>
    <w:rsid w:val="00AA3C4E"/>
    <w:rsid w:val="00AA4DB4"/>
    <w:rsid w:val="00AB21B6"/>
    <w:rsid w:val="00AC3A59"/>
    <w:rsid w:val="00AC730E"/>
    <w:rsid w:val="00AD002B"/>
    <w:rsid w:val="00AD13B1"/>
    <w:rsid w:val="00AD670B"/>
    <w:rsid w:val="00AD77AC"/>
    <w:rsid w:val="00AD7872"/>
    <w:rsid w:val="00AE2F21"/>
    <w:rsid w:val="00AF26AA"/>
    <w:rsid w:val="00AF2C56"/>
    <w:rsid w:val="00AF428D"/>
    <w:rsid w:val="00B0330A"/>
    <w:rsid w:val="00B03AB2"/>
    <w:rsid w:val="00B05A89"/>
    <w:rsid w:val="00B11262"/>
    <w:rsid w:val="00B15891"/>
    <w:rsid w:val="00B21431"/>
    <w:rsid w:val="00B233C4"/>
    <w:rsid w:val="00B236CC"/>
    <w:rsid w:val="00B249F6"/>
    <w:rsid w:val="00B2547B"/>
    <w:rsid w:val="00B27AC3"/>
    <w:rsid w:val="00B342BD"/>
    <w:rsid w:val="00B4100A"/>
    <w:rsid w:val="00B41033"/>
    <w:rsid w:val="00B459A6"/>
    <w:rsid w:val="00B46914"/>
    <w:rsid w:val="00B53A21"/>
    <w:rsid w:val="00B5465C"/>
    <w:rsid w:val="00B55F91"/>
    <w:rsid w:val="00B60707"/>
    <w:rsid w:val="00B6141E"/>
    <w:rsid w:val="00B61928"/>
    <w:rsid w:val="00B63FBF"/>
    <w:rsid w:val="00B73536"/>
    <w:rsid w:val="00B8141F"/>
    <w:rsid w:val="00B81484"/>
    <w:rsid w:val="00B92767"/>
    <w:rsid w:val="00B945BD"/>
    <w:rsid w:val="00B9579D"/>
    <w:rsid w:val="00B962E2"/>
    <w:rsid w:val="00B973FB"/>
    <w:rsid w:val="00B974D5"/>
    <w:rsid w:val="00BA1737"/>
    <w:rsid w:val="00BA1D04"/>
    <w:rsid w:val="00BB0674"/>
    <w:rsid w:val="00BB2EA3"/>
    <w:rsid w:val="00BB6C63"/>
    <w:rsid w:val="00BC11EA"/>
    <w:rsid w:val="00BC27DE"/>
    <w:rsid w:val="00BD0E3E"/>
    <w:rsid w:val="00BD2470"/>
    <w:rsid w:val="00BD6527"/>
    <w:rsid w:val="00BD6C55"/>
    <w:rsid w:val="00BE194C"/>
    <w:rsid w:val="00BE2BFF"/>
    <w:rsid w:val="00BE4EBC"/>
    <w:rsid w:val="00BE5135"/>
    <w:rsid w:val="00BE6754"/>
    <w:rsid w:val="00BE72AE"/>
    <w:rsid w:val="00BF0009"/>
    <w:rsid w:val="00BF11CB"/>
    <w:rsid w:val="00BF3701"/>
    <w:rsid w:val="00BF52CF"/>
    <w:rsid w:val="00BF53B2"/>
    <w:rsid w:val="00BF541A"/>
    <w:rsid w:val="00BF691C"/>
    <w:rsid w:val="00C05869"/>
    <w:rsid w:val="00C16E16"/>
    <w:rsid w:val="00C171F6"/>
    <w:rsid w:val="00C17C30"/>
    <w:rsid w:val="00C2226C"/>
    <w:rsid w:val="00C42C96"/>
    <w:rsid w:val="00C45B9F"/>
    <w:rsid w:val="00C474A0"/>
    <w:rsid w:val="00C478D4"/>
    <w:rsid w:val="00C53B61"/>
    <w:rsid w:val="00C54E64"/>
    <w:rsid w:val="00C604E8"/>
    <w:rsid w:val="00C63D5E"/>
    <w:rsid w:val="00C6552B"/>
    <w:rsid w:val="00C67968"/>
    <w:rsid w:val="00C709AA"/>
    <w:rsid w:val="00C73417"/>
    <w:rsid w:val="00C75EE8"/>
    <w:rsid w:val="00C82C5D"/>
    <w:rsid w:val="00C9045B"/>
    <w:rsid w:val="00C9697E"/>
    <w:rsid w:val="00CA4F56"/>
    <w:rsid w:val="00CA77D2"/>
    <w:rsid w:val="00CB3AE1"/>
    <w:rsid w:val="00CC0EDB"/>
    <w:rsid w:val="00CC56D0"/>
    <w:rsid w:val="00CC78AB"/>
    <w:rsid w:val="00CD12C0"/>
    <w:rsid w:val="00CD27AE"/>
    <w:rsid w:val="00CD66E1"/>
    <w:rsid w:val="00CD68CF"/>
    <w:rsid w:val="00CE3F4B"/>
    <w:rsid w:val="00CE4EF4"/>
    <w:rsid w:val="00CE595C"/>
    <w:rsid w:val="00CE5A00"/>
    <w:rsid w:val="00CE63B5"/>
    <w:rsid w:val="00CE67A2"/>
    <w:rsid w:val="00CF0284"/>
    <w:rsid w:val="00CF0DC4"/>
    <w:rsid w:val="00CF23A9"/>
    <w:rsid w:val="00CF241F"/>
    <w:rsid w:val="00CF3DF1"/>
    <w:rsid w:val="00CF52F6"/>
    <w:rsid w:val="00D00993"/>
    <w:rsid w:val="00D03441"/>
    <w:rsid w:val="00D04ED1"/>
    <w:rsid w:val="00D07626"/>
    <w:rsid w:val="00D10EA2"/>
    <w:rsid w:val="00D23F17"/>
    <w:rsid w:val="00D266E2"/>
    <w:rsid w:val="00D30002"/>
    <w:rsid w:val="00D308D1"/>
    <w:rsid w:val="00D31BFC"/>
    <w:rsid w:val="00D4483E"/>
    <w:rsid w:val="00D4582C"/>
    <w:rsid w:val="00D4630E"/>
    <w:rsid w:val="00D5317C"/>
    <w:rsid w:val="00D621C4"/>
    <w:rsid w:val="00D642D2"/>
    <w:rsid w:val="00D7480D"/>
    <w:rsid w:val="00D77005"/>
    <w:rsid w:val="00D77E40"/>
    <w:rsid w:val="00D850B3"/>
    <w:rsid w:val="00D85285"/>
    <w:rsid w:val="00D85878"/>
    <w:rsid w:val="00D92C8A"/>
    <w:rsid w:val="00DA0AF5"/>
    <w:rsid w:val="00DA2C28"/>
    <w:rsid w:val="00DB366A"/>
    <w:rsid w:val="00DB72D3"/>
    <w:rsid w:val="00DB7EDA"/>
    <w:rsid w:val="00DC038D"/>
    <w:rsid w:val="00DC1215"/>
    <w:rsid w:val="00DC29B4"/>
    <w:rsid w:val="00DC442A"/>
    <w:rsid w:val="00DC4773"/>
    <w:rsid w:val="00DC676D"/>
    <w:rsid w:val="00DC7F38"/>
    <w:rsid w:val="00DD1205"/>
    <w:rsid w:val="00DD4705"/>
    <w:rsid w:val="00DD64CA"/>
    <w:rsid w:val="00DE1EA7"/>
    <w:rsid w:val="00DE3FEE"/>
    <w:rsid w:val="00DE7F66"/>
    <w:rsid w:val="00DF1D00"/>
    <w:rsid w:val="00DF29C6"/>
    <w:rsid w:val="00DF5A2D"/>
    <w:rsid w:val="00E068D8"/>
    <w:rsid w:val="00E121B2"/>
    <w:rsid w:val="00E148FD"/>
    <w:rsid w:val="00E14C76"/>
    <w:rsid w:val="00E21D5F"/>
    <w:rsid w:val="00E2565D"/>
    <w:rsid w:val="00E31809"/>
    <w:rsid w:val="00E32B61"/>
    <w:rsid w:val="00E336F3"/>
    <w:rsid w:val="00E33C2F"/>
    <w:rsid w:val="00E34447"/>
    <w:rsid w:val="00E35139"/>
    <w:rsid w:val="00E434C7"/>
    <w:rsid w:val="00E4445F"/>
    <w:rsid w:val="00E5273D"/>
    <w:rsid w:val="00E55C1F"/>
    <w:rsid w:val="00E55F12"/>
    <w:rsid w:val="00E561B8"/>
    <w:rsid w:val="00E57692"/>
    <w:rsid w:val="00E5796B"/>
    <w:rsid w:val="00E57BF6"/>
    <w:rsid w:val="00E60282"/>
    <w:rsid w:val="00E620A7"/>
    <w:rsid w:val="00E63D5B"/>
    <w:rsid w:val="00E65E63"/>
    <w:rsid w:val="00E66BEC"/>
    <w:rsid w:val="00E748BC"/>
    <w:rsid w:val="00E7527B"/>
    <w:rsid w:val="00E81D30"/>
    <w:rsid w:val="00E86DA9"/>
    <w:rsid w:val="00E9210A"/>
    <w:rsid w:val="00E9572A"/>
    <w:rsid w:val="00EA1D30"/>
    <w:rsid w:val="00EA5DE6"/>
    <w:rsid w:val="00EB1373"/>
    <w:rsid w:val="00EB2E2F"/>
    <w:rsid w:val="00EB395F"/>
    <w:rsid w:val="00EB7A8F"/>
    <w:rsid w:val="00EC0E3F"/>
    <w:rsid w:val="00EC16C0"/>
    <w:rsid w:val="00EC1FF8"/>
    <w:rsid w:val="00EC484E"/>
    <w:rsid w:val="00EC7833"/>
    <w:rsid w:val="00ED0E09"/>
    <w:rsid w:val="00ED10C8"/>
    <w:rsid w:val="00ED30C8"/>
    <w:rsid w:val="00ED4415"/>
    <w:rsid w:val="00ED5467"/>
    <w:rsid w:val="00ED6025"/>
    <w:rsid w:val="00EE194C"/>
    <w:rsid w:val="00EE66DF"/>
    <w:rsid w:val="00EE6D6E"/>
    <w:rsid w:val="00EF748D"/>
    <w:rsid w:val="00F17438"/>
    <w:rsid w:val="00F176F3"/>
    <w:rsid w:val="00F24C20"/>
    <w:rsid w:val="00F27EC1"/>
    <w:rsid w:val="00F3268A"/>
    <w:rsid w:val="00F40C03"/>
    <w:rsid w:val="00F4148E"/>
    <w:rsid w:val="00F4450B"/>
    <w:rsid w:val="00F538B3"/>
    <w:rsid w:val="00F57327"/>
    <w:rsid w:val="00F60FE5"/>
    <w:rsid w:val="00F62A04"/>
    <w:rsid w:val="00F62EBB"/>
    <w:rsid w:val="00F63CFD"/>
    <w:rsid w:val="00F66BA3"/>
    <w:rsid w:val="00F671F2"/>
    <w:rsid w:val="00F74D91"/>
    <w:rsid w:val="00F75D03"/>
    <w:rsid w:val="00F826B1"/>
    <w:rsid w:val="00F86EFC"/>
    <w:rsid w:val="00F8782A"/>
    <w:rsid w:val="00F90E86"/>
    <w:rsid w:val="00F911C7"/>
    <w:rsid w:val="00F93C19"/>
    <w:rsid w:val="00F94504"/>
    <w:rsid w:val="00F94A24"/>
    <w:rsid w:val="00FA426D"/>
    <w:rsid w:val="00FA6E48"/>
    <w:rsid w:val="00FB1595"/>
    <w:rsid w:val="00FB5822"/>
    <w:rsid w:val="00FC0594"/>
    <w:rsid w:val="00FC0FE0"/>
    <w:rsid w:val="00FC3F84"/>
    <w:rsid w:val="00FC7A3B"/>
    <w:rsid w:val="00FD3818"/>
    <w:rsid w:val="00FD463A"/>
    <w:rsid w:val="00FD7BEC"/>
    <w:rsid w:val="00FE1D42"/>
    <w:rsid w:val="00FE337A"/>
    <w:rsid w:val="00FE6FA4"/>
    <w:rsid w:val="00FE7863"/>
    <w:rsid w:val="00FF1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6EC3"/>
  <w15:docId w15:val="{BFB65471-D61D-485B-9F32-0E5D567C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E1"/>
    <w:rPr>
      <w:lang w:val="en-AU" w:eastAsia="tr-TR"/>
    </w:rPr>
  </w:style>
  <w:style w:type="paragraph" w:styleId="Balk1">
    <w:name w:val="heading 1"/>
    <w:basedOn w:val="Normal"/>
    <w:next w:val="Normal"/>
    <w:link w:val="Balk1Char"/>
    <w:qFormat/>
    <w:rsid w:val="008D1BE1"/>
    <w:pPr>
      <w:outlineLvl w:val="0"/>
    </w:pPr>
    <w:rPr>
      <w:snapToGrid w:val="0"/>
      <w:color w:val="008000"/>
      <w:sz w:val="44"/>
    </w:rPr>
  </w:style>
  <w:style w:type="paragraph" w:styleId="Balk2">
    <w:name w:val="heading 2"/>
    <w:basedOn w:val="Normal"/>
    <w:next w:val="Normal"/>
    <w:link w:val="Balk2Char"/>
    <w:qFormat/>
    <w:rsid w:val="008D1BE1"/>
    <w:pPr>
      <w:ind w:left="270" w:hanging="270"/>
      <w:outlineLvl w:val="1"/>
    </w:pPr>
    <w:rPr>
      <w:snapToGrid w:val="0"/>
      <w:color w:val="000000"/>
      <w:sz w:val="32"/>
    </w:rPr>
  </w:style>
  <w:style w:type="paragraph" w:styleId="Balk3">
    <w:name w:val="heading 3"/>
    <w:basedOn w:val="Normal"/>
    <w:next w:val="Normal"/>
    <w:link w:val="Balk3Char"/>
    <w:qFormat/>
    <w:rsid w:val="008D1BE1"/>
    <w:pPr>
      <w:ind w:left="585" w:hanging="225"/>
      <w:outlineLvl w:val="2"/>
    </w:pPr>
    <w:rPr>
      <w:snapToGrid w:val="0"/>
      <w:color w:val="000000"/>
      <w:sz w:val="28"/>
    </w:rPr>
  </w:style>
  <w:style w:type="paragraph" w:styleId="Balk4">
    <w:name w:val="heading 4"/>
    <w:basedOn w:val="Normal"/>
    <w:next w:val="Normal"/>
    <w:link w:val="Balk4Char"/>
    <w:qFormat/>
    <w:rsid w:val="008D1BE1"/>
    <w:pPr>
      <w:ind w:left="900" w:hanging="180"/>
      <w:outlineLvl w:val="3"/>
    </w:pPr>
    <w:rPr>
      <w:snapToGrid w:val="0"/>
      <w:color w:val="000000"/>
      <w:sz w:val="24"/>
    </w:rPr>
  </w:style>
  <w:style w:type="paragraph" w:styleId="Balk5">
    <w:name w:val="heading 5"/>
    <w:basedOn w:val="Normal"/>
    <w:next w:val="Normal"/>
    <w:link w:val="Balk5Char"/>
    <w:qFormat/>
    <w:rsid w:val="008D1BE1"/>
    <w:pPr>
      <w:keepNext/>
      <w:jc w:val="center"/>
      <w:outlineLvl w:val="4"/>
    </w:pPr>
    <w:rPr>
      <w:rFonts w:ascii="Arrus Blk BT" w:hAnsi="Arrus Blk BT"/>
      <w:b/>
      <w:color w:val="000080"/>
      <w:sz w:val="32"/>
    </w:rPr>
  </w:style>
  <w:style w:type="paragraph" w:styleId="Balk6">
    <w:name w:val="heading 6"/>
    <w:basedOn w:val="Normal"/>
    <w:next w:val="Normal"/>
    <w:link w:val="Balk6Char"/>
    <w:qFormat/>
    <w:rsid w:val="008D1BE1"/>
    <w:pPr>
      <w:keepNext/>
      <w:jc w:val="center"/>
      <w:outlineLvl w:val="5"/>
    </w:pPr>
    <w:rPr>
      <w:rFonts w:ascii="Arrus Blk BT" w:hAnsi="Arrus Blk BT"/>
      <w:b/>
      <w:color w:val="800000"/>
      <w:sz w:val="24"/>
      <w:u w:val="single"/>
    </w:rPr>
  </w:style>
  <w:style w:type="paragraph" w:styleId="Balk7">
    <w:name w:val="heading 7"/>
    <w:basedOn w:val="Normal"/>
    <w:next w:val="Normal"/>
    <w:link w:val="Balk7Char"/>
    <w:qFormat/>
    <w:rsid w:val="008D1BE1"/>
    <w:pPr>
      <w:keepNext/>
      <w:jc w:val="center"/>
      <w:outlineLvl w:val="6"/>
    </w:pPr>
    <w:rPr>
      <w:rFonts w:ascii="Arrus Blk BT" w:hAnsi="Arrus Blk BT"/>
      <w:b/>
      <w:color w:val="800000"/>
      <w:sz w:val="22"/>
      <w:u w:val="single"/>
    </w:rPr>
  </w:style>
  <w:style w:type="paragraph" w:styleId="Balk8">
    <w:name w:val="heading 8"/>
    <w:basedOn w:val="Normal"/>
    <w:next w:val="Normal"/>
    <w:link w:val="Balk8Char"/>
    <w:qFormat/>
    <w:rsid w:val="008D1BE1"/>
    <w:pPr>
      <w:keepNext/>
      <w:ind w:firstLine="720"/>
      <w:jc w:val="center"/>
      <w:outlineLvl w:val="7"/>
    </w:pPr>
    <w:rPr>
      <w:rFonts w:ascii="Arrus Blk BT" w:hAnsi="Arrus Blk BT"/>
      <w:b/>
      <w:color w:val="800000"/>
      <w:sz w:val="22"/>
      <w:u w:val="single"/>
    </w:rPr>
  </w:style>
  <w:style w:type="paragraph" w:styleId="Balk9">
    <w:name w:val="heading 9"/>
    <w:basedOn w:val="Normal"/>
    <w:next w:val="Normal"/>
    <w:link w:val="Balk9Char"/>
    <w:qFormat/>
    <w:rsid w:val="008D1BE1"/>
    <w:pPr>
      <w:keepNext/>
      <w:jc w:val="center"/>
      <w:outlineLvl w:val="8"/>
    </w:pPr>
    <w:rPr>
      <w:rFonts w:ascii="Arrus Blk BT" w:hAnsi="Arrus Blk BT"/>
      <w:b/>
      <w:color w:val="00008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D1BE1"/>
    <w:rPr>
      <w:snapToGrid w:val="0"/>
      <w:color w:val="008000"/>
      <w:sz w:val="44"/>
      <w:lang w:val="en-AU" w:eastAsia="tr-TR"/>
    </w:rPr>
  </w:style>
  <w:style w:type="character" w:customStyle="1" w:styleId="Balk2Char">
    <w:name w:val="Başlık 2 Char"/>
    <w:basedOn w:val="VarsaylanParagrafYazTipi"/>
    <w:link w:val="Balk2"/>
    <w:rsid w:val="008D1BE1"/>
    <w:rPr>
      <w:snapToGrid w:val="0"/>
      <w:color w:val="000000"/>
      <w:sz w:val="32"/>
      <w:lang w:val="en-AU" w:eastAsia="tr-TR"/>
    </w:rPr>
  </w:style>
  <w:style w:type="character" w:customStyle="1" w:styleId="Balk3Char">
    <w:name w:val="Başlık 3 Char"/>
    <w:basedOn w:val="VarsaylanParagrafYazTipi"/>
    <w:link w:val="Balk3"/>
    <w:rsid w:val="008D1BE1"/>
    <w:rPr>
      <w:snapToGrid w:val="0"/>
      <w:color w:val="000000"/>
      <w:sz w:val="28"/>
      <w:lang w:val="en-AU" w:eastAsia="tr-TR"/>
    </w:rPr>
  </w:style>
  <w:style w:type="character" w:customStyle="1" w:styleId="Balk4Char">
    <w:name w:val="Başlık 4 Char"/>
    <w:basedOn w:val="VarsaylanParagrafYazTipi"/>
    <w:link w:val="Balk4"/>
    <w:rsid w:val="008D1BE1"/>
    <w:rPr>
      <w:snapToGrid w:val="0"/>
      <w:color w:val="000000"/>
      <w:sz w:val="24"/>
      <w:lang w:val="en-AU" w:eastAsia="tr-TR"/>
    </w:rPr>
  </w:style>
  <w:style w:type="character" w:customStyle="1" w:styleId="Balk5Char">
    <w:name w:val="Başlık 5 Char"/>
    <w:basedOn w:val="VarsaylanParagrafYazTipi"/>
    <w:link w:val="Balk5"/>
    <w:rsid w:val="008D1BE1"/>
    <w:rPr>
      <w:rFonts w:ascii="Arrus Blk BT" w:hAnsi="Arrus Blk BT"/>
      <w:b/>
      <w:color w:val="000080"/>
      <w:sz w:val="32"/>
      <w:lang w:val="en-AU" w:eastAsia="tr-TR"/>
    </w:rPr>
  </w:style>
  <w:style w:type="character" w:customStyle="1" w:styleId="Balk6Char">
    <w:name w:val="Başlık 6 Char"/>
    <w:basedOn w:val="VarsaylanParagrafYazTipi"/>
    <w:link w:val="Balk6"/>
    <w:rsid w:val="008D1BE1"/>
    <w:rPr>
      <w:rFonts w:ascii="Arrus Blk BT" w:hAnsi="Arrus Blk BT"/>
      <w:b/>
      <w:color w:val="800000"/>
      <w:sz w:val="24"/>
      <w:u w:val="single"/>
      <w:lang w:val="en-AU" w:eastAsia="tr-TR"/>
    </w:rPr>
  </w:style>
  <w:style w:type="character" w:customStyle="1" w:styleId="Balk7Char">
    <w:name w:val="Başlık 7 Char"/>
    <w:basedOn w:val="VarsaylanParagrafYazTipi"/>
    <w:link w:val="Balk7"/>
    <w:rsid w:val="008D1BE1"/>
    <w:rPr>
      <w:rFonts w:ascii="Arrus Blk BT" w:hAnsi="Arrus Blk BT"/>
      <w:b/>
      <w:color w:val="800000"/>
      <w:sz w:val="22"/>
      <w:u w:val="single"/>
      <w:lang w:val="en-AU" w:eastAsia="tr-TR"/>
    </w:rPr>
  </w:style>
  <w:style w:type="character" w:customStyle="1" w:styleId="Balk8Char">
    <w:name w:val="Başlık 8 Char"/>
    <w:basedOn w:val="VarsaylanParagrafYazTipi"/>
    <w:link w:val="Balk8"/>
    <w:rsid w:val="008D1BE1"/>
    <w:rPr>
      <w:rFonts w:ascii="Arrus Blk BT" w:hAnsi="Arrus Blk BT"/>
      <w:b/>
      <w:color w:val="800000"/>
      <w:sz w:val="22"/>
      <w:u w:val="single"/>
      <w:lang w:val="en-AU" w:eastAsia="tr-TR"/>
    </w:rPr>
  </w:style>
  <w:style w:type="character" w:customStyle="1" w:styleId="Balk9Char">
    <w:name w:val="Başlık 9 Char"/>
    <w:basedOn w:val="VarsaylanParagrafYazTipi"/>
    <w:link w:val="Balk9"/>
    <w:rsid w:val="008D1BE1"/>
    <w:rPr>
      <w:rFonts w:ascii="Arrus Blk BT" w:hAnsi="Arrus Blk BT"/>
      <w:b/>
      <w:color w:val="000080"/>
      <w:sz w:val="24"/>
      <w:lang w:val="en-AU" w:eastAsia="tr-TR"/>
    </w:rPr>
  </w:style>
  <w:style w:type="paragraph" w:styleId="ResimYazs">
    <w:name w:val="caption"/>
    <w:basedOn w:val="Normal"/>
    <w:next w:val="Normal"/>
    <w:qFormat/>
    <w:rsid w:val="008D1BE1"/>
    <w:rPr>
      <w:sz w:val="24"/>
      <w:lang w:val="tr-TR"/>
    </w:rPr>
  </w:style>
  <w:style w:type="paragraph" w:styleId="KonuBal">
    <w:name w:val="Title"/>
    <w:basedOn w:val="Normal"/>
    <w:link w:val="KonuBalChar"/>
    <w:qFormat/>
    <w:rsid w:val="008D1BE1"/>
    <w:pPr>
      <w:jc w:val="center"/>
    </w:pPr>
    <w:rPr>
      <w:b/>
      <w:bCs/>
      <w:sz w:val="28"/>
      <w:lang w:val="tr-TR"/>
    </w:rPr>
  </w:style>
  <w:style w:type="character" w:customStyle="1" w:styleId="KonuBalChar">
    <w:name w:val="Konu Başlığı Char"/>
    <w:basedOn w:val="VarsaylanParagrafYazTipi"/>
    <w:link w:val="KonuBal"/>
    <w:rsid w:val="008D1BE1"/>
    <w:rPr>
      <w:b/>
      <w:bCs/>
      <w:sz w:val="28"/>
      <w:lang w:eastAsia="tr-TR"/>
    </w:rPr>
  </w:style>
  <w:style w:type="paragraph" w:styleId="ListeParagraf">
    <w:name w:val="List Paragraph"/>
    <w:basedOn w:val="Normal"/>
    <w:uiPriority w:val="34"/>
    <w:qFormat/>
    <w:rsid w:val="008D1BE1"/>
    <w:pPr>
      <w:ind w:left="708"/>
    </w:pPr>
  </w:style>
  <w:style w:type="paragraph" w:styleId="stBilgi">
    <w:name w:val="header"/>
    <w:basedOn w:val="Normal"/>
    <w:link w:val="stBilgiChar"/>
    <w:uiPriority w:val="99"/>
    <w:unhideWhenUsed/>
    <w:rsid w:val="00DD64CA"/>
    <w:pPr>
      <w:tabs>
        <w:tab w:val="center" w:pos="4536"/>
        <w:tab w:val="right" w:pos="9072"/>
      </w:tabs>
    </w:pPr>
  </w:style>
  <w:style w:type="character" w:customStyle="1" w:styleId="stBilgiChar">
    <w:name w:val="Üst Bilgi Char"/>
    <w:basedOn w:val="VarsaylanParagrafYazTipi"/>
    <w:link w:val="stBilgi"/>
    <w:uiPriority w:val="99"/>
    <w:rsid w:val="00DD64CA"/>
    <w:rPr>
      <w:lang w:val="en-AU" w:eastAsia="tr-TR"/>
    </w:rPr>
  </w:style>
  <w:style w:type="paragraph" w:styleId="AltBilgi">
    <w:name w:val="footer"/>
    <w:basedOn w:val="Normal"/>
    <w:link w:val="AltBilgiChar"/>
    <w:uiPriority w:val="99"/>
    <w:unhideWhenUsed/>
    <w:rsid w:val="00DD64CA"/>
    <w:pPr>
      <w:tabs>
        <w:tab w:val="center" w:pos="4536"/>
        <w:tab w:val="right" w:pos="9072"/>
      </w:tabs>
    </w:pPr>
  </w:style>
  <w:style w:type="character" w:customStyle="1" w:styleId="AltBilgiChar">
    <w:name w:val="Alt Bilgi Char"/>
    <w:basedOn w:val="VarsaylanParagrafYazTipi"/>
    <w:link w:val="AltBilgi"/>
    <w:uiPriority w:val="99"/>
    <w:rsid w:val="00DD64CA"/>
    <w:rPr>
      <w:lang w:val="en-AU" w:eastAsia="tr-TR"/>
    </w:rPr>
  </w:style>
  <w:style w:type="table" w:styleId="TabloKlavuzu">
    <w:name w:val="Table Grid"/>
    <w:basedOn w:val="NormalTablo"/>
    <w:uiPriority w:val="59"/>
    <w:rsid w:val="00DD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D64CA"/>
    <w:rPr>
      <w:rFonts w:ascii="Tahoma" w:hAnsi="Tahoma" w:cs="Tahoma"/>
      <w:sz w:val="16"/>
      <w:szCs w:val="16"/>
    </w:rPr>
  </w:style>
  <w:style w:type="character" w:customStyle="1" w:styleId="BalonMetniChar">
    <w:name w:val="Balon Metni Char"/>
    <w:basedOn w:val="VarsaylanParagrafYazTipi"/>
    <w:link w:val="BalonMetni"/>
    <w:uiPriority w:val="99"/>
    <w:semiHidden/>
    <w:rsid w:val="00DD64CA"/>
    <w:rPr>
      <w:rFonts w:ascii="Tahoma" w:hAnsi="Tahoma" w:cs="Tahoma"/>
      <w:sz w:val="16"/>
      <w:szCs w:val="16"/>
      <w:lang w:val="en-AU" w:eastAsia="tr-TR"/>
    </w:rPr>
  </w:style>
  <w:style w:type="paragraph" w:customStyle="1" w:styleId="a">
    <w:basedOn w:val="Normal"/>
    <w:next w:val="stBilgi"/>
    <w:uiPriority w:val="99"/>
    <w:rsid w:val="00240960"/>
    <w:pPr>
      <w:tabs>
        <w:tab w:val="center" w:pos="4536"/>
        <w:tab w:val="right" w:pos="9072"/>
      </w:tabs>
    </w:pPr>
    <w:rPr>
      <w:sz w:val="24"/>
      <w:szCs w:val="24"/>
      <w:lang w:val="tr-TR"/>
    </w:rPr>
  </w:style>
  <w:style w:type="paragraph" w:customStyle="1" w:styleId="a0">
    <w:basedOn w:val="Normal"/>
    <w:next w:val="stBilgi"/>
    <w:uiPriority w:val="99"/>
    <w:rsid w:val="001F7EE9"/>
    <w:pPr>
      <w:tabs>
        <w:tab w:val="center" w:pos="4536"/>
        <w:tab w:val="right" w:pos="9072"/>
      </w:tabs>
    </w:pPr>
    <w:rPr>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1619</Words>
  <Characters>9233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TANRIVERDİ</dc:creator>
  <cp:lastModifiedBy>TUĞÇE İMİR</cp:lastModifiedBy>
  <cp:revision>20</cp:revision>
  <cp:lastPrinted>2023-05-27T08:32:00Z</cp:lastPrinted>
  <dcterms:created xsi:type="dcterms:W3CDTF">2021-07-12T12:15:00Z</dcterms:created>
  <dcterms:modified xsi:type="dcterms:W3CDTF">2023-05-27T09:49:00Z</dcterms:modified>
</cp:coreProperties>
</file>